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8A701" w14:textId="3A7B839A" w:rsidR="00AC7894" w:rsidRPr="00AC7894" w:rsidRDefault="00AC7894" w:rsidP="00AC7894">
      <w:pPr>
        <w:spacing w:after="0" w:line="240" w:lineRule="auto"/>
        <w:rPr>
          <w:rFonts w:ascii="Arial" w:eastAsia="Times New Roman" w:hAnsi="Arial" w:cs="Arial"/>
          <w:sz w:val="24"/>
          <w:szCs w:val="24"/>
          <w:lang w:eastAsia="fr-FR"/>
        </w:rPr>
      </w:pPr>
    </w:p>
    <w:p w14:paraId="104FEA1C" w14:textId="636E8553" w:rsidR="00AC7894" w:rsidRPr="00AC7894" w:rsidRDefault="00AC7894" w:rsidP="00AC7894">
      <w:pPr>
        <w:spacing w:after="0" w:line="240" w:lineRule="auto"/>
        <w:rPr>
          <w:rFonts w:ascii="Arial" w:eastAsia="Times New Roman" w:hAnsi="Arial" w:cs="Arial"/>
          <w:sz w:val="24"/>
          <w:szCs w:val="24"/>
          <w:lang w:eastAsia="fr-FR"/>
        </w:rPr>
      </w:pPr>
    </w:p>
    <w:p w14:paraId="4376E8E7" w14:textId="49BEF789" w:rsidR="00AC7894" w:rsidRPr="00AC7894" w:rsidRDefault="00AC7894" w:rsidP="00AC7894">
      <w:pPr>
        <w:spacing w:after="0" w:line="240" w:lineRule="auto"/>
        <w:rPr>
          <w:rFonts w:ascii="Arial" w:eastAsia="Times New Roman" w:hAnsi="Arial" w:cs="Arial"/>
          <w:sz w:val="24"/>
          <w:szCs w:val="24"/>
          <w:lang w:eastAsia="fr-FR"/>
        </w:rPr>
      </w:pPr>
    </w:p>
    <w:p w14:paraId="60462C31" w14:textId="58AD1FB8" w:rsidR="00AC7894" w:rsidRPr="00AC7894" w:rsidRDefault="00AC7894" w:rsidP="00AC7894">
      <w:pPr>
        <w:spacing w:after="0" w:line="240" w:lineRule="auto"/>
        <w:rPr>
          <w:rFonts w:ascii="Arial" w:eastAsia="Times New Roman" w:hAnsi="Arial" w:cs="Arial"/>
          <w:sz w:val="24"/>
          <w:szCs w:val="24"/>
          <w:lang w:eastAsia="fr-FR"/>
        </w:rPr>
      </w:pPr>
    </w:p>
    <w:p w14:paraId="2B5B527C" w14:textId="69781AC3" w:rsidR="00AC7894" w:rsidRPr="00AC7894" w:rsidRDefault="00AC7894" w:rsidP="00AC7894">
      <w:pPr>
        <w:spacing w:after="0" w:line="240" w:lineRule="auto"/>
        <w:rPr>
          <w:rFonts w:ascii="Arial" w:eastAsia="Times New Roman" w:hAnsi="Arial" w:cs="Arial"/>
          <w:sz w:val="24"/>
          <w:szCs w:val="24"/>
          <w:lang w:eastAsia="fr-FR"/>
        </w:rPr>
      </w:pPr>
    </w:p>
    <w:p w14:paraId="3FA7A220" w14:textId="1D03860F" w:rsidR="00AC7894" w:rsidRPr="00AC7894" w:rsidRDefault="00AC7894" w:rsidP="00AC7894">
      <w:pPr>
        <w:spacing w:after="0" w:line="240" w:lineRule="auto"/>
        <w:rPr>
          <w:rFonts w:ascii="Arial" w:eastAsia="Times New Roman" w:hAnsi="Arial" w:cs="Arial"/>
          <w:sz w:val="24"/>
          <w:szCs w:val="24"/>
          <w:lang w:eastAsia="fr-FR"/>
        </w:rPr>
      </w:pPr>
    </w:p>
    <w:p w14:paraId="2B3ABE86" w14:textId="77777777" w:rsidR="00AC7894" w:rsidRPr="00AC7894" w:rsidRDefault="00AC7894" w:rsidP="00AC7894">
      <w:pPr>
        <w:spacing w:after="0" w:line="240" w:lineRule="auto"/>
        <w:rPr>
          <w:rFonts w:ascii="Arial" w:eastAsia="Times New Roman" w:hAnsi="Arial" w:cs="Arial"/>
          <w:sz w:val="24"/>
          <w:szCs w:val="24"/>
          <w:lang w:eastAsia="fr-FR"/>
        </w:rPr>
      </w:pPr>
    </w:p>
    <w:p w14:paraId="5D9B9F10" w14:textId="77777777" w:rsidR="00AC7894" w:rsidRPr="00AC7894" w:rsidRDefault="00AC7894" w:rsidP="00AC7894">
      <w:pPr>
        <w:spacing w:after="0" w:line="240" w:lineRule="auto"/>
        <w:jc w:val="center"/>
        <w:rPr>
          <w:rFonts w:ascii="Arial" w:eastAsia="Times New Roman" w:hAnsi="Arial" w:cs="Arial"/>
          <w:sz w:val="24"/>
          <w:szCs w:val="24"/>
          <w:lang w:eastAsia="fr-FR"/>
        </w:rPr>
      </w:pPr>
    </w:p>
    <w:p w14:paraId="36321084" w14:textId="77777777" w:rsidR="00AC7894" w:rsidRPr="00AC7894" w:rsidRDefault="00AC7894" w:rsidP="00AC7894">
      <w:pPr>
        <w:spacing w:after="0" w:line="240" w:lineRule="auto"/>
        <w:jc w:val="center"/>
        <w:rPr>
          <w:rFonts w:ascii="Arial" w:eastAsia="Times New Roman" w:hAnsi="Arial" w:cs="Arial"/>
          <w:sz w:val="24"/>
          <w:szCs w:val="24"/>
          <w:lang w:eastAsia="fr-FR"/>
        </w:rPr>
      </w:pPr>
    </w:p>
    <w:p w14:paraId="39B05A6A" w14:textId="77777777" w:rsidR="00AC7894" w:rsidRPr="00AC7894" w:rsidRDefault="00AC7894" w:rsidP="00AC7894">
      <w:pPr>
        <w:spacing w:after="0" w:line="240" w:lineRule="auto"/>
        <w:jc w:val="both"/>
        <w:rPr>
          <w:rFonts w:ascii="Arial" w:eastAsia="Times New Roman" w:hAnsi="Arial" w:cs="Arial"/>
          <w:sz w:val="24"/>
          <w:szCs w:val="24"/>
          <w:lang w:eastAsia="fr-FR"/>
        </w:rPr>
      </w:pPr>
    </w:p>
    <w:p w14:paraId="3D8972C5" w14:textId="7CEA811E" w:rsidR="00AC7894" w:rsidRDefault="00AC7894" w:rsidP="00AC7894">
      <w:pPr>
        <w:pStyle w:val="Sansinterligne"/>
        <w:jc w:val="both"/>
        <w:rPr>
          <w:rFonts w:ascii="Arial" w:hAnsi="Arial" w:cs="Arial"/>
          <w:b/>
          <w:color w:val="002060"/>
          <w:sz w:val="20"/>
          <w:szCs w:val="20"/>
          <w:lang w:eastAsia="fr-FR"/>
        </w:rPr>
      </w:pPr>
    </w:p>
    <w:p w14:paraId="3D938529" w14:textId="77777777" w:rsidR="00ED1768" w:rsidRPr="0015329D" w:rsidRDefault="00ED1768" w:rsidP="00ED1768">
      <w:pPr>
        <w:spacing w:after="0" w:line="240" w:lineRule="auto"/>
        <w:jc w:val="both"/>
        <w:rPr>
          <w:rFonts w:ascii="Arial" w:hAnsi="Arial" w:cs="Arial"/>
          <w:b/>
          <w:color w:val="174489"/>
          <w:sz w:val="52"/>
          <w:szCs w:val="52"/>
          <w:lang w:eastAsia="fr-FR"/>
        </w:rPr>
      </w:pPr>
      <w:r w:rsidRPr="0015329D">
        <w:rPr>
          <w:rFonts w:ascii="Arial" w:hAnsi="Arial" w:cs="Arial"/>
          <w:b/>
          <w:color w:val="174489"/>
          <w:sz w:val="52"/>
          <w:szCs w:val="52"/>
          <w:lang w:eastAsia="fr-FR"/>
        </w:rPr>
        <w:t>Appel à projets sur la thématique transition énergétique</w:t>
      </w:r>
    </w:p>
    <w:p w14:paraId="5F68537A" w14:textId="0B2A00A3" w:rsidR="00ED1768" w:rsidRPr="0015329D" w:rsidRDefault="00ED1768" w:rsidP="00ED1768">
      <w:pPr>
        <w:pStyle w:val="Sansinterligne"/>
        <w:jc w:val="both"/>
        <w:rPr>
          <w:rFonts w:ascii="Arial" w:hAnsi="Arial" w:cs="Arial"/>
          <w:color w:val="174489"/>
          <w:sz w:val="30"/>
          <w:szCs w:val="30"/>
        </w:rPr>
      </w:pPr>
      <w:r w:rsidRPr="0015329D">
        <w:rPr>
          <w:rFonts w:ascii="Arial" w:hAnsi="Arial" w:cs="Arial"/>
          <w:color w:val="174489"/>
          <w:sz w:val="30"/>
          <w:szCs w:val="30"/>
        </w:rPr>
        <w:t xml:space="preserve">La </w:t>
      </w:r>
      <w:r w:rsidR="002B002F">
        <w:rPr>
          <w:rFonts w:ascii="Arial" w:hAnsi="Arial" w:cs="Arial"/>
          <w:color w:val="174489"/>
          <w:sz w:val="30"/>
          <w:szCs w:val="30"/>
        </w:rPr>
        <w:t>R</w:t>
      </w:r>
      <w:r w:rsidR="002B002F" w:rsidRPr="0015329D">
        <w:rPr>
          <w:rFonts w:ascii="Arial" w:hAnsi="Arial" w:cs="Arial"/>
          <w:color w:val="174489"/>
          <w:sz w:val="30"/>
          <w:szCs w:val="30"/>
        </w:rPr>
        <w:t xml:space="preserve">égion </w:t>
      </w:r>
      <w:proofErr w:type="spellStart"/>
      <w:r w:rsidRPr="0015329D">
        <w:rPr>
          <w:rFonts w:ascii="Arial" w:hAnsi="Arial" w:cs="Arial"/>
          <w:color w:val="174489"/>
          <w:sz w:val="30"/>
          <w:szCs w:val="30"/>
        </w:rPr>
        <w:t>Bourgogne-Franche-Comte</w:t>
      </w:r>
      <w:proofErr w:type="spellEnd"/>
      <w:r w:rsidRPr="0015329D">
        <w:rPr>
          <w:rFonts w:ascii="Arial" w:hAnsi="Arial" w:cs="Arial"/>
          <w:color w:val="174489"/>
          <w:sz w:val="30"/>
          <w:szCs w:val="30"/>
        </w:rPr>
        <w:t xml:space="preserve">, autorité de gestion des fonds européens, propose un appel à projets au titre de l’objectif spécifique 2.1 de son programme FEDER-FSE+ Bourgogne-Franche-Comté et Massif du Jura 2021-2027 visant « au déploiement de bâtiments </w:t>
      </w:r>
      <w:r w:rsidR="00894528" w:rsidRPr="0015329D">
        <w:rPr>
          <w:rFonts w:ascii="Arial" w:hAnsi="Arial" w:cs="Arial"/>
          <w:color w:val="174489"/>
          <w:sz w:val="30"/>
          <w:szCs w:val="30"/>
        </w:rPr>
        <w:t>exemplaires</w:t>
      </w:r>
      <w:r w:rsidRPr="0015329D">
        <w:rPr>
          <w:rFonts w:ascii="Arial" w:hAnsi="Arial" w:cs="Arial"/>
          <w:color w:val="174489"/>
          <w:sz w:val="30"/>
          <w:szCs w:val="30"/>
        </w:rPr>
        <w:t xml:space="preserve"> économes en énergie : rénovations de bâtiments </w:t>
      </w:r>
      <w:r w:rsidR="00511C9E" w:rsidRPr="008864E7">
        <w:rPr>
          <w:rFonts w:ascii="Arial" w:hAnsi="Arial" w:cs="Arial"/>
          <w:color w:val="174489"/>
          <w:sz w:val="30"/>
          <w:szCs w:val="30"/>
        </w:rPr>
        <w:t>d’enseignement</w:t>
      </w:r>
      <w:r w:rsidR="00913395" w:rsidRPr="008864E7">
        <w:rPr>
          <w:rFonts w:ascii="Arial" w:hAnsi="Arial" w:cs="Arial"/>
          <w:color w:val="174489"/>
          <w:sz w:val="30"/>
          <w:szCs w:val="30"/>
        </w:rPr>
        <w:t xml:space="preserve"> public</w:t>
      </w:r>
      <w:r w:rsidR="000A1564" w:rsidRPr="008864E7">
        <w:rPr>
          <w:rFonts w:ascii="Arial" w:hAnsi="Arial" w:cs="Arial"/>
          <w:color w:val="174489"/>
          <w:sz w:val="30"/>
          <w:szCs w:val="30"/>
        </w:rPr>
        <w:t xml:space="preserve"> (niveaux primaire et secondaire)</w:t>
      </w:r>
      <w:r w:rsidR="00511C9E" w:rsidRPr="008864E7">
        <w:rPr>
          <w:rFonts w:ascii="Arial" w:hAnsi="Arial" w:cs="Arial"/>
          <w:color w:val="174489"/>
          <w:sz w:val="30"/>
          <w:szCs w:val="30"/>
        </w:rPr>
        <w:t xml:space="preserve"> et </w:t>
      </w:r>
      <w:r w:rsidR="00CE39EB" w:rsidRPr="008864E7">
        <w:rPr>
          <w:rFonts w:ascii="Arial" w:hAnsi="Arial" w:cs="Arial"/>
          <w:color w:val="174489"/>
          <w:sz w:val="30"/>
          <w:szCs w:val="30"/>
        </w:rPr>
        <w:t xml:space="preserve">de </w:t>
      </w:r>
      <w:r w:rsidR="00511C9E" w:rsidRPr="008864E7">
        <w:rPr>
          <w:rFonts w:ascii="Arial" w:hAnsi="Arial" w:cs="Arial"/>
          <w:color w:val="174489"/>
          <w:sz w:val="30"/>
          <w:szCs w:val="30"/>
        </w:rPr>
        <w:t>bureaux publics</w:t>
      </w:r>
      <w:r w:rsidR="00511C9E">
        <w:rPr>
          <w:rFonts w:ascii="Arial" w:hAnsi="Arial" w:cs="Arial"/>
          <w:color w:val="FF0000"/>
          <w:sz w:val="30"/>
          <w:szCs w:val="30"/>
        </w:rPr>
        <w:t xml:space="preserve"> </w:t>
      </w:r>
      <w:r w:rsidRPr="0015329D">
        <w:rPr>
          <w:rFonts w:ascii="Arial" w:hAnsi="Arial" w:cs="Arial"/>
          <w:color w:val="174489"/>
          <w:sz w:val="30"/>
          <w:szCs w:val="30"/>
        </w:rPr>
        <w:t>intégrant des matériaux biosourcés. »</w:t>
      </w:r>
    </w:p>
    <w:p w14:paraId="4A03674D" w14:textId="77777777" w:rsidR="00AC7894" w:rsidRPr="0015329D" w:rsidRDefault="00AC7894" w:rsidP="00AC7894">
      <w:pPr>
        <w:pStyle w:val="Sansinterligne"/>
        <w:jc w:val="both"/>
        <w:rPr>
          <w:rFonts w:ascii="Arial" w:hAnsi="Arial" w:cs="Arial"/>
          <w:color w:val="002060"/>
          <w:sz w:val="30"/>
          <w:szCs w:val="30"/>
        </w:rPr>
      </w:pPr>
    </w:p>
    <w:p w14:paraId="01A88DDA" w14:textId="1EF681D0" w:rsidR="00ED1768" w:rsidRPr="0015329D" w:rsidRDefault="00ED1768" w:rsidP="00ED1768">
      <w:pPr>
        <w:pStyle w:val="Sansinterligne"/>
        <w:jc w:val="both"/>
        <w:rPr>
          <w:rFonts w:ascii="Arial" w:eastAsia="Times New Roman" w:hAnsi="Arial" w:cs="Arial"/>
          <w:sz w:val="23"/>
          <w:szCs w:val="23"/>
          <w:lang w:eastAsia="fr-FR"/>
        </w:rPr>
      </w:pPr>
      <w:r w:rsidRPr="0015329D">
        <w:rPr>
          <w:rFonts w:ascii="Arial" w:hAnsi="Arial" w:cs="Arial"/>
          <w:sz w:val="23"/>
          <w:szCs w:val="23"/>
        </w:rPr>
        <w:t xml:space="preserve">Appel à projets publié sur le site : </w:t>
      </w:r>
      <w:hyperlink r:id="rId8" w:history="1">
        <w:r w:rsidRPr="0015329D">
          <w:rPr>
            <w:rStyle w:val="Lienhypertexte"/>
            <w:rFonts w:ascii="Arial" w:eastAsia="Times New Roman" w:hAnsi="Arial" w:cs="Arial"/>
            <w:sz w:val="23"/>
            <w:szCs w:val="23"/>
            <w:lang w:eastAsia="fr-FR"/>
          </w:rPr>
          <w:t>www.europe-bfc.eu</w:t>
        </w:r>
      </w:hyperlink>
    </w:p>
    <w:p w14:paraId="0BAFE4E2" w14:textId="77777777" w:rsidR="00AC7894" w:rsidRPr="0015329D" w:rsidRDefault="00AC7894" w:rsidP="00AC7894">
      <w:pPr>
        <w:pStyle w:val="Sansinterligne"/>
        <w:pBdr>
          <w:bottom w:val="single" w:sz="4" w:space="1" w:color="auto"/>
        </w:pBdr>
        <w:rPr>
          <w:rFonts w:ascii="Arial" w:hAnsi="Arial" w:cs="Arial"/>
          <w:sz w:val="10"/>
          <w:szCs w:val="10"/>
        </w:rPr>
      </w:pPr>
    </w:p>
    <w:p w14:paraId="410E6312" w14:textId="77777777" w:rsidR="00AC7894" w:rsidRPr="0015329D" w:rsidRDefault="00AC7894" w:rsidP="00AC7894">
      <w:pPr>
        <w:spacing w:after="0" w:line="240" w:lineRule="auto"/>
        <w:jc w:val="both"/>
        <w:rPr>
          <w:rFonts w:ascii="Arial" w:eastAsia="Times New Roman" w:hAnsi="Arial" w:cs="Arial"/>
          <w:b/>
          <w:sz w:val="23"/>
          <w:szCs w:val="23"/>
          <w:lang w:eastAsia="fr-FR"/>
        </w:rPr>
      </w:pPr>
    </w:p>
    <w:p w14:paraId="5FFB91EA" w14:textId="77777777" w:rsidR="00AC7894" w:rsidRPr="0015329D" w:rsidRDefault="00AC7894" w:rsidP="00AC7894">
      <w:pPr>
        <w:spacing w:after="0" w:line="240" w:lineRule="auto"/>
        <w:jc w:val="both"/>
        <w:rPr>
          <w:rFonts w:ascii="Arial" w:eastAsia="Times New Roman" w:hAnsi="Arial" w:cs="Arial"/>
          <w:b/>
          <w:sz w:val="23"/>
          <w:szCs w:val="23"/>
          <w:lang w:eastAsia="fr-FR"/>
        </w:rPr>
      </w:pPr>
    </w:p>
    <w:p w14:paraId="511998D2" w14:textId="77777777" w:rsidR="00AC7894" w:rsidRPr="0015329D" w:rsidRDefault="00AC7894" w:rsidP="00AC7894">
      <w:pPr>
        <w:spacing w:after="0" w:line="240" w:lineRule="auto"/>
        <w:jc w:val="both"/>
        <w:rPr>
          <w:rFonts w:ascii="Arial" w:hAnsi="Arial" w:cs="Arial"/>
          <w:sz w:val="10"/>
          <w:szCs w:val="10"/>
        </w:rPr>
      </w:pPr>
    </w:p>
    <w:p w14:paraId="5E088FD2" w14:textId="77777777" w:rsidR="00AC7894" w:rsidRPr="0015329D" w:rsidRDefault="00AC7894" w:rsidP="00AC7894">
      <w:pPr>
        <w:spacing w:after="0" w:line="240" w:lineRule="auto"/>
        <w:jc w:val="both"/>
        <w:rPr>
          <w:rFonts w:ascii="Arial" w:hAnsi="Arial" w:cs="Arial"/>
          <w:sz w:val="10"/>
          <w:szCs w:val="10"/>
        </w:rPr>
      </w:pPr>
    </w:p>
    <w:tbl>
      <w:tblPr>
        <w:tblStyle w:val="Grilledutableau"/>
        <w:tblW w:w="0" w:type="auto"/>
        <w:tblBorders>
          <w:top w:val="single" w:sz="18" w:space="0" w:color="44546A" w:themeColor="text2"/>
          <w:left w:val="single" w:sz="18" w:space="0" w:color="44546A" w:themeColor="text2"/>
          <w:bottom w:val="single" w:sz="18" w:space="0" w:color="44546A" w:themeColor="text2"/>
          <w:right w:val="single" w:sz="18" w:space="0" w:color="44546A" w:themeColor="text2"/>
          <w:insideH w:val="single" w:sz="18" w:space="0" w:color="44546A" w:themeColor="text2"/>
          <w:insideV w:val="single" w:sz="18" w:space="0" w:color="44546A" w:themeColor="text2"/>
        </w:tblBorders>
        <w:tblLook w:val="04A0" w:firstRow="1" w:lastRow="0" w:firstColumn="1" w:lastColumn="0" w:noHBand="0" w:noVBand="1"/>
      </w:tblPr>
      <w:tblGrid>
        <w:gridCol w:w="9024"/>
      </w:tblGrid>
      <w:tr w:rsidR="00AC7894" w:rsidRPr="0015329D" w14:paraId="060593B0" w14:textId="77777777" w:rsidTr="004C571E">
        <w:tc>
          <w:tcPr>
            <w:tcW w:w="9210" w:type="dxa"/>
          </w:tcPr>
          <w:p w14:paraId="5BEC558F" w14:textId="7267D4E5" w:rsidR="00ED1768" w:rsidRPr="0015329D" w:rsidRDefault="00ED1768" w:rsidP="00ED1768">
            <w:pPr>
              <w:jc w:val="center"/>
              <w:rPr>
                <w:rFonts w:ascii="Arial" w:eastAsia="Times New Roman" w:hAnsi="Arial" w:cs="Arial"/>
                <w:sz w:val="23"/>
                <w:szCs w:val="23"/>
                <w:lang w:eastAsia="fr-FR"/>
              </w:rPr>
            </w:pPr>
            <w:r w:rsidRPr="0015329D">
              <w:rPr>
                <w:rFonts w:ascii="Arial" w:eastAsia="Times New Roman" w:hAnsi="Arial" w:cs="Arial"/>
                <w:sz w:val="23"/>
                <w:szCs w:val="23"/>
                <w:lang w:eastAsia="fr-FR"/>
              </w:rPr>
              <w:t xml:space="preserve">Le présent appel à projet est ouvert à compter du </w:t>
            </w:r>
            <w:r w:rsidR="004A4728" w:rsidRPr="004A4728">
              <w:rPr>
                <w:rFonts w:ascii="Arial" w:eastAsia="Times New Roman" w:hAnsi="Arial" w:cs="Arial"/>
                <w:b/>
                <w:bCs/>
                <w:sz w:val="23"/>
                <w:szCs w:val="23"/>
                <w:lang w:eastAsia="fr-FR"/>
              </w:rPr>
              <w:t>15</w:t>
            </w:r>
            <w:r w:rsidR="00511C9E" w:rsidRPr="004A4728">
              <w:rPr>
                <w:rFonts w:ascii="Arial" w:eastAsia="Times New Roman" w:hAnsi="Arial" w:cs="Arial"/>
                <w:b/>
                <w:bCs/>
                <w:sz w:val="23"/>
                <w:szCs w:val="23"/>
                <w:lang w:eastAsia="fr-FR"/>
              </w:rPr>
              <w:t>/</w:t>
            </w:r>
            <w:r w:rsidR="002B2F9C" w:rsidRPr="004A4728">
              <w:rPr>
                <w:rFonts w:ascii="Arial" w:eastAsia="Times New Roman" w:hAnsi="Arial" w:cs="Arial"/>
                <w:b/>
                <w:bCs/>
                <w:sz w:val="23"/>
                <w:szCs w:val="23"/>
                <w:lang w:eastAsia="fr-FR"/>
              </w:rPr>
              <w:t>0</w:t>
            </w:r>
            <w:r w:rsidR="00BD719A" w:rsidRPr="004A4728">
              <w:rPr>
                <w:rFonts w:ascii="Arial" w:eastAsia="Times New Roman" w:hAnsi="Arial" w:cs="Arial"/>
                <w:b/>
                <w:bCs/>
                <w:sz w:val="23"/>
                <w:szCs w:val="23"/>
                <w:lang w:eastAsia="fr-FR"/>
              </w:rPr>
              <w:t>9</w:t>
            </w:r>
            <w:r w:rsidR="00511C9E" w:rsidRPr="004A4728">
              <w:rPr>
                <w:rFonts w:ascii="Arial" w:eastAsia="Times New Roman" w:hAnsi="Arial" w:cs="Arial"/>
                <w:b/>
                <w:bCs/>
                <w:sz w:val="23"/>
                <w:szCs w:val="23"/>
                <w:lang w:eastAsia="fr-FR"/>
              </w:rPr>
              <w:t>/2025</w:t>
            </w:r>
          </w:p>
          <w:p w14:paraId="2455470F" w14:textId="45B6FFE8" w:rsidR="00ED1768" w:rsidRPr="0015329D" w:rsidRDefault="00ED1768" w:rsidP="00ED1768">
            <w:pPr>
              <w:jc w:val="center"/>
              <w:rPr>
                <w:rFonts w:ascii="Arial" w:eastAsia="Times New Roman" w:hAnsi="Arial" w:cs="Arial"/>
                <w:sz w:val="23"/>
                <w:szCs w:val="23"/>
                <w:lang w:eastAsia="fr-FR"/>
              </w:rPr>
            </w:pPr>
            <w:r w:rsidRPr="0015329D">
              <w:rPr>
                <w:rFonts w:ascii="Arial" w:eastAsia="Times New Roman" w:hAnsi="Arial" w:cs="Arial"/>
                <w:sz w:val="23"/>
                <w:szCs w:val="23"/>
                <w:lang w:eastAsia="fr-FR"/>
              </w:rPr>
              <w:t xml:space="preserve">Date limite de dépôt des candidatures le </w:t>
            </w:r>
            <w:r w:rsidR="008B1458" w:rsidRPr="004A4728">
              <w:rPr>
                <w:rFonts w:ascii="Arial" w:eastAsia="Times New Roman" w:hAnsi="Arial" w:cs="Arial"/>
                <w:b/>
                <w:bCs/>
                <w:sz w:val="23"/>
                <w:szCs w:val="23"/>
                <w:lang w:eastAsia="fr-FR"/>
              </w:rPr>
              <w:t>31</w:t>
            </w:r>
            <w:r w:rsidRPr="004A4728">
              <w:rPr>
                <w:rFonts w:ascii="Arial" w:eastAsia="Times New Roman" w:hAnsi="Arial" w:cs="Arial"/>
                <w:b/>
                <w:bCs/>
                <w:sz w:val="23"/>
                <w:szCs w:val="23"/>
                <w:lang w:eastAsia="fr-FR"/>
              </w:rPr>
              <w:t>/</w:t>
            </w:r>
            <w:r w:rsidR="002B2F9C" w:rsidRPr="004A4728">
              <w:rPr>
                <w:rFonts w:ascii="Arial" w:eastAsia="Times New Roman" w:hAnsi="Arial" w:cs="Arial"/>
                <w:b/>
                <w:bCs/>
                <w:sz w:val="23"/>
                <w:szCs w:val="23"/>
                <w:lang w:eastAsia="fr-FR"/>
              </w:rPr>
              <w:t>12</w:t>
            </w:r>
            <w:r w:rsidRPr="004A4728">
              <w:rPr>
                <w:rFonts w:ascii="Arial" w:eastAsia="Times New Roman" w:hAnsi="Arial" w:cs="Arial"/>
                <w:b/>
                <w:bCs/>
                <w:sz w:val="23"/>
                <w:szCs w:val="23"/>
                <w:lang w:eastAsia="fr-FR"/>
              </w:rPr>
              <w:t>/202</w:t>
            </w:r>
            <w:r w:rsidR="002B2F9C" w:rsidRPr="004A4728">
              <w:rPr>
                <w:rFonts w:ascii="Arial" w:eastAsia="Times New Roman" w:hAnsi="Arial" w:cs="Arial"/>
                <w:b/>
                <w:bCs/>
                <w:sz w:val="23"/>
                <w:szCs w:val="23"/>
                <w:lang w:eastAsia="fr-FR"/>
              </w:rPr>
              <w:t>6</w:t>
            </w:r>
            <w:r w:rsidRPr="004A4728">
              <w:rPr>
                <w:rFonts w:ascii="Arial" w:eastAsia="Times New Roman" w:hAnsi="Arial" w:cs="Arial"/>
                <w:b/>
                <w:bCs/>
                <w:sz w:val="23"/>
                <w:szCs w:val="23"/>
                <w:lang w:eastAsia="fr-FR"/>
              </w:rPr>
              <w:t xml:space="preserve"> </w:t>
            </w:r>
          </w:p>
          <w:p w14:paraId="1FA47F58" w14:textId="3DDF3B7F" w:rsidR="00ED1768" w:rsidRDefault="00ED1768" w:rsidP="00ED1768">
            <w:pPr>
              <w:jc w:val="center"/>
              <w:rPr>
                <w:rFonts w:ascii="Arial" w:eastAsia="Times New Roman" w:hAnsi="Arial" w:cs="Arial"/>
                <w:sz w:val="23"/>
                <w:szCs w:val="23"/>
                <w:lang w:eastAsia="fr-FR"/>
              </w:rPr>
            </w:pPr>
            <w:r w:rsidRPr="0015329D">
              <w:rPr>
                <w:rFonts w:ascii="Arial" w:eastAsia="Times New Roman" w:hAnsi="Arial" w:cs="Arial"/>
                <w:sz w:val="23"/>
                <w:szCs w:val="23"/>
                <w:lang w:eastAsia="fr-FR"/>
              </w:rPr>
              <w:t>Pour être recevable au titre de l’appel à projets et faire l’objet d’un examen technique par l</w:t>
            </w:r>
            <w:r w:rsidR="00301758">
              <w:rPr>
                <w:rFonts w:ascii="Arial" w:eastAsia="Times New Roman" w:hAnsi="Arial" w:cs="Arial"/>
                <w:sz w:val="23"/>
                <w:szCs w:val="23"/>
                <w:lang w:eastAsia="fr-FR"/>
              </w:rPr>
              <w:t>e comité de sélection</w:t>
            </w:r>
            <w:r w:rsidRPr="0015329D">
              <w:rPr>
                <w:rFonts w:ascii="Arial" w:eastAsia="Times New Roman" w:hAnsi="Arial" w:cs="Arial"/>
                <w:sz w:val="23"/>
                <w:szCs w:val="23"/>
                <w:lang w:eastAsia="fr-FR"/>
              </w:rPr>
              <w:t xml:space="preserve">, le candidat doit déposer </w:t>
            </w:r>
            <w:r w:rsidRPr="0015329D">
              <w:rPr>
                <w:rFonts w:ascii="Arial" w:eastAsia="Times New Roman" w:hAnsi="Arial" w:cs="Arial"/>
                <w:b/>
                <w:bCs/>
                <w:sz w:val="23"/>
                <w:szCs w:val="23"/>
                <w:lang w:eastAsia="fr-FR"/>
              </w:rPr>
              <w:t>OBLIGATOIREMENT</w:t>
            </w:r>
            <w:r w:rsidRPr="0015329D">
              <w:rPr>
                <w:rFonts w:ascii="Arial" w:eastAsia="Times New Roman" w:hAnsi="Arial" w:cs="Arial"/>
                <w:sz w:val="23"/>
                <w:szCs w:val="23"/>
                <w:lang w:eastAsia="fr-FR"/>
              </w:rPr>
              <w:t xml:space="preserve"> sur le portail de dépôt en ligne e-Synergie :</w:t>
            </w:r>
          </w:p>
          <w:p w14:paraId="53DBEC81" w14:textId="6C1AAC26" w:rsidR="004A4728" w:rsidRPr="004A4728" w:rsidRDefault="004A4728" w:rsidP="004A4728">
            <w:pPr>
              <w:jc w:val="center"/>
              <w:rPr>
                <w:rFonts w:ascii="Arial" w:eastAsia="Times New Roman" w:hAnsi="Arial" w:cs="Arial"/>
                <w:sz w:val="23"/>
                <w:szCs w:val="23"/>
                <w:lang w:eastAsia="fr-FR"/>
              </w:rPr>
            </w:pPr>
            <w:hyperlink r:id="rId9" w:tooltip="https://synergie-europe.fr/e_synergie/portail/bfc" w:history="1">
              <w:r w:rsidRPr="004A4728">
                <w:rPr>
                  <w:rStyle w:val="Lienhypertexte"/>
                  <w:rFonts w:ascii="Arial" w:eastAsia="Times New Roman" w:hAnsi="Arial" w:cs="Arial"/>
                  <w:i/>
                  <w:iCs/>
                  <w:sz w:val="23"/>
                  <w:szCs w:val="23"/>
                  <w:lang w:eastAsia="fr-FR"/>
                </w:rPr>
                <w:t>https://synergie-europe.fr/e_synergie/portail/bfc</w:t>
              </w:r>
            </w:hyperlink>
          </w:p>
          <w:p w14:paraId="556B0758" w14:textId="21CA24D8" w:rsidR="00AC7894" w:rsidRPr="0015329D" w:rsidRDefault="00ED1768" w:rsidP="00ED1768">
            <w:pPr>
              <w:jc w:val="center"/>
              <w:rPr>
                <w:rFonts w:ascii="Arial" w:eastAsia="Times New Roman" w:hAnsi="Arial" w:cs="Arial"/>
                <w:sz w:val="23"/>
                <w:szCs w:val="23"/>
                <w:lang w:eastAsia="fr-FR"/>
              </w:rPr>
            </w:pPr>
            <w:r w:rsidRPr="0015329D">
              <w:rPr>
                <w:rFonts w:ascii="Arial" w:eastAsia="Times New Roman" w:hAnsi="Arial" w:cs="Arial"/>
                <w:sz w:val="23"/>
                <w:szCs w:val="23"/>
                <w:lang w:eastAsia="fr-FR"/>
              </w:rPr>
              <w:t>(</w:t>
            </w:r>
            <w:proofErr w:type="gramStart"/>
            <w:r w:rsidR="0074054B" w:rsidRPr="0015329D">
              <w:rPr>
                <w:rFonts w:ascii="Arial" w:eastAsia="Times New Roman" w:hAnsi="Arial" w:cs="Arial"/>
                <w:sz w:val="23"/>
                <w:szCs w:val="23"/>
                <w:lang w:eastAsia="fr-FR"/>
              </w:rPr>
              <w:t>date</w:t>
            </w:r>
            <w:proofErr w:type="gramEnd"/>
            <w:r w:rsidRPr="0015329D">
              <w:rPr>
                <w:rFonts w:ascii="Arial" w:eastAsia="Times New Roman" w:hAnsi="Arial" w:cs="Arial"/>
                <w:sz w:val="23"/>
                <w:szCs w:val="23"/>
                <w:lang w:eastAsia="fr-FR"/>
              </w:rPr>
              <w:t xml:space="preserve"> système du portail e-synergie faisant foi)</w:t>
            </w:r>
          </w:p>
        </w:tc>
      </w:tr>
    </w:tbl>
    <w:p w14:paraId="38820E0D" w14:textId="77777777" w:rsidR="00C61D81" w:rsidRPr="0015329D" w:rsidRDefault="00AC7894" w:rsidP="00AC7894">
      <w:pPr>
        <w:rPr>
          <w:rFonts w:ascii="Arial" w:eastAsia="Times New Roman" w:hAnsi="Arial" w:cs="Arial"/>
          <w:sz w:val="23"/>
          <w:szCs w:val="23"/>
          <w:lang w:eastAsia="fr-FR"/>
        </w:rPr>
        <w:sectPr w:rsidR="00C61D81" w:rsidRPr="0015329D" w:rsidSect="00D241B0">
          <w:headerReference w:type="even" r:id="rId10"/>
          <w:headerReference w:type="default" r:id="rId11"/>
          <w:footerReference w:type="default" r:id="rId12"/>
          <w:headerReference w:type="first" r:id="rId13"/>
          <w:pgSz w:w="11906" w:h="16838" w:code="9"/>
          <w:pgMar w:top="1418" w:right="1418" w:bottom="2381" w:left="1418" w:header="0" w:footer="1418" w:gutter="0"/>
          <w:cols w:space="708"/>
          <w:titlePg/>
          <w:docGrid w:linePitch="360"/>
        </w:sectPr>
      </w:pPr>
      <w:r w:rsidRPr="0015329D">
        <w:rPr>
          <w:rFonts w:ascii="Arial" w:eastAsia="Times New Roman" w:hAnsi="Arial" w:cs="Arial"/>
          <w:sz w:val="23"/>
          <w:szCs w:val="23"/>
          <w:lang w:eastAsia="fr-FR"/>
        </w:rPr>
        <w:br w:type="page"/>
      </w:r>
    </w:p>
    <w:p w14:paraId="4A64020A" w14:textId="77777777" w:rsidR="00AC7894" w:rsidRPr="0015329D" w:rsidRDefault="00AC7894" w:rsidP="00AC7894">
      <w:pPr>
        <w:pStyle w:val="Titre2"/>
        <w:pBdr>
          <w:bottom w:val="single" w:sz="12" w:space="1" w:color="4472C4" w:themeColor="accent1"/>
        </w:pBdr>
        <w:jc w:val="both"/>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lastRenderedPageBreak/>
        <w:t xml:space="preserve">Section 1 – Contexte et objectifs </w:t>
      </w:r>
    </w:p>
    <w:p w14:paraId="79AF2899" w14:textId="77777777" w:rsidR="00AC7894" w:rsidRPr="0015329D" w:rsidRDefault="00AC7894" w:rsidP="00AC7894">
      <w:pPr>
        <w:jc w:val="both"/>
        <w:rPr>
          <w:rFonts w:ascii="Arial" w:hAnsi="Arial" w:cs="Arial"/>
          <w:color w:val="174489"/>
          <w:sz w:val="23"/>
          <w:szCs w:val="23"/>
        </w:rPr>
      </w:pPr>
    </w:p>
    <w:p w14:paraId="59A960B3" w14:textId="77777777" w:rsidR="00ED1768" w:rsidRPr="0015329D" w:rsidRDefault="00ED1768" w:rsidP="00ED1768">
      <w:pPr>
        <w:autoSpaceDE w:val="0"/>
        <w:autoSpaceDN w:val="0"/>
        <w:adjustRightInd w:val="0"/>
        <w:spacing w:after="0" w:line="240" w:lineRule="auto"/>
        <w:jc w:val="both"/>
        <w:rPr>
          <w:rFonts w:ascii="Arial" w:hAnsi="Arial" w:cs="Arial"/>
          <w:color w:val="174489"/>
          <w:sz w:val="23"/>
          <w:szCs w:val="23"/>
        </w:rPr>
      </w:pPr>
      <w:r w:rsidRPr="0015329D">
        <w:rPr>
          <w:rFonts w:ascii="Arial" w:eastAsia="Times New Roman" w:hAnsi="Arial" w:cs="Arial"/>
          <w:b/>
          <w:bCs/>
          <w:color w:val="174489"/>
          <w:sz w:val="23"/>
          <w:szCs w:val="23"/>
          <w:lang w:eastAsia="fr-FR"/>
        </w:rPr>
        <w:t>Contexte</w:t>
      </w:r>
      <w:r w:rsidRPr="0015329D">
        <w:rPr>
          <w:rFonts w:ascii="Arial" w:hAnsi="Arial" w:cs="Arial"/>
          <w:color w:val="174489"/>
          <w:sz w:val="23"/>
          <w:szCs w:val="23"/>
        </w:rPr>
        <w:t xml:space="preserve"> </w:t>
      </w:r>
    </w:p>
    <w:p w14:paraId="51EF89B8" w14:textId="77777777" w:rsidR="00ED1768" w:rsidRPr="0015329D" w:rsidRDefault="00ED1768" w:rsidP="00ED1768">
      <w:pPr>
        <w:autoSpaceDE w:val="0"/>
        <w:autoSpaceDN w:val="0"/>
        <w:adjustRightInd w:val="0"/>
        <w:spacing w:after="0" w:line="240" w:lineRule="auto"/>
        <w:jc w:val="both"/>
        <w:rPr>
          <w:rFonts w:ascii="Arial" w:hAnsi="Arial" w:cs="Arial"/>
          <w:sz w:val="23"/>
          <w:szCs w:val="23"/>
        </w:rPr>
      </w:pPr>
    </w:p>
    <w:p w14:paraId="6D8337C0" w14:textId="0FEE0B82" w:rsidR="00ED1768" w:rsidRPr="0015329D" w:rsidRDefault="00ED1768" w:rsidP="00ED1768">
      <w:pPr>
        <w:autoSpaceDE w:val="0"/>
        <w:autoSpaceDN w:val="0"/>
        <w:adjustRightInd w:val="0"/>
        <w:spacing w:after="0" w:line="240" w:lineRule="auto"/>
        <w:jc w:val="both"/>
        <w:rPr>
          <w:rFonts w:ascii="Arial" w:hAnsi="Arial" w:cs="Arial"/>
          <w:b/>
          <w:bCs/>
          <w:sz w:val="23"/>
          <w:szCs w:val="23"/>
        </w:rPr>
      </w:pPr>
      <w:r w:rsidRPr="0015329D">
        <w:rPr>
          <w:rFonts w:ascii="Arial" w:hAnsi="Arial" w:cs="Arial"/>
          <w:sz w:val="23"/>
          <w:szCs w:val="23"/>
        </w:rPr>
        <w:t xml:space="preserve">La Région Bourgogne-Franche-Comté, autorité de gestion des fonds européens, propose un appel à projets au titre de la Priorité d’investissement 3, objectif spécifique 2.1 de son programme FEDER-FSE+ Bourgogne-Franche-Comté et Massif du Jura 2021-2027 visant au déploiement de </w:t>
      </w:r>
      <w:r w:rsidRPr="0015329D">
        <w:rPr>
          <w:rFonts w:ascii="Arial" w:hAnsi="Arial" w:cs="Arial"/>
          <w:b/>
          <w:bCs/>
          <w:sz w:val="23"/>
          <w:szCs w:val="23"/>
        </w:rPr>
        <w:t xml:space="preserve">bâtiments </w:t>
      </w:r>
      <w:r w:rsidR="00894528" w:rsidRPr="0015329D">
        <w:rPr>
          <w:rFonts w:ascii="Arial" w:hAnsi="Arial" w:cs="Arial"/>
          <w:b/>
          <w:bCs/>
          <w:sz w:val="23"/>
          <w:szCs w:val="23"/>
        </w:rPr>
        <w:t>exemplaires</w:t>
      </w:r>
      <w:r w:rsidRPr="0015329D">
        <w:rPr>
          <w:rFonts w:ascii="Arial" w:hAnsi="Arial" w:cs="Arial"/>
          <w:b/>
          <w:bCs/>
          <w:sz w:val="23"/>
          <w:szCs w:val="23"/>
        </w:rPr>
        <w:t xml:space="preserve"> économes en énergie : rénovations de bâtiments</w:t>
      </w:r>
      <w:r w:rsidR="00511C9E">
        <w:rPr>
          <w:rFonts w:ascii="Arial" w:hAnsi="Arial" w:cs="Arial"/>
          <w:b/>
          <w:bCs/>
          <w:sz w:val="23"/>
          <w:szCs w:val="23"/>
        </w:rPr>
        <w:t xml:space="preserve"> </w:t>
      </w:r>
      <w:r w:rsidR="00511C9E" w:rsidRPr="008864E7">
        <w:rPr>
          <w:rFonts w:ascii="Arial" w:hAnsi="Arial" w:cs="Arial"/>
          <w:b/>
          <w:bCs/>
          <w:sz w:val="23"/>
          <w:szCs w:val="23"/>
        </w:rPr>
        <w:t xml:space="preserve">d’enseignement </w:t>
      </w:r>
      <w:r w:rsidR="00913395" w:rsidRPr="008864E7">
        <w:rPr>
          <w:rFonts w:ascii="Arial" w:hAnsi="Arial" w:cs="Arial"/>
          <w:b/>
          <w:bCs/>
          <w:sz w:val="23"/>
          <w:szCs w:val="23"/>
        </w:rPr>
        <w:t xml:space="preserve">public </w:t>
      </w:r>
      <w:r w:rsidR="000A1564" w:rsidRPr="008864E7">
        <w:rPr>
          <w:rFonts w:ascii="Arial" w:hAnsi="Arial" w:cs="Arial"/>
          <w:b/>
          <w:bCs/>
          <w:sz w:val="23"/>
          <w:szCs w:val="23"/>
        </w:rPr>
        <w:t xml:space="preserve">(niveaux primaire et secondaire) </w:t>
      </w:r>
      <w:r w:rsidR="00511C9E" w:rsidRPr="008864E7">
        <w:rPr>
          <w:rFonts w:ascii="Arial" w:hAnsi="Arial" w:cs="Arial"/>
          <w:b/>
          <w:bCs/>
          <w:sz w:val="23"/>
          <w:szCs w:val="23"/>
        </w:rPr>
        <w:t xml:space="preserve">et </w:t>
      </w:r>
      <w:r w:rsidR="00CE39EB" w:rsidRPr="008864E7">
        <w:rPr>
          <w:rFonts w:ascii="Arial" w:hAnsi="Arial" w:cs="Arial"/>
          <w:b/>
          <w:bCs/>
          <w:sz w:val="23"/>
          <w:szCs w:val="23"/>
        </w:rPr>
        <w:t xml:space="preserve">de </w:t>
      </w:r>
      <w:r w:rsidR="00511C9E" w:rsidRPr="008864E7">
        <w:rPr>
          <w:rFonts w:ascii="Arial" w:hAnsi="Arial" w:cs="Arial"/>
          <w:b/>
          <w:bCs/>
          <w:sz w:val="23"/>
          <w:szCs w:val="23"/>
        </w:rPr>
        <w:t xml:space="preserve">bureaux publics </w:t>
      </w:r>
      <w:r w:rsidRPr="008864E7">
        <w:rPr>
          <w:rFonts w:ascii="Arial" w:hAnsi="Arial" w:cs="Arial"/>
          <w:b/>
          <w:bCs/>
          <w:sz w:val="23"/>
          <w:szCs w:val="23"/>
        </w:rPr>
        <w:t>i</w:t>
      </w:r>
      <w:r w:rsidRPr="0015329D">
        <w:rPr>
          <w:rFonts w:ascii="Arial" w:hAnsi="Arial" w:cs="Arial"/>
          <w:b/>
          <w:bCs/>
          <w:sz w:val="23"/>
          <w:szCs w:val="23"/>
        </w:rPr>
        <w:t>ntégrant des matériaux biosourcés</w:t>
      </w:r>
      <w:r w:rsidR="00A24F7C">
        <w:rPr>
          <w:rFonts w:ascii="Arial" w:hAnsi="Arial" w:cs="Arial"/>
          <w:b/>
          <w:bCs/>
          <w:sz w:val="23"/>
          <w:szCs w:val="23"/>
        </w:rPr>
        <w:t>.</w:t>
      </w:r>
    </w:p>
    <w:p w14:paraId="5DFEADC5" w14:textId="77777777" w:rsidR="00ED1768" w:rsidRPr="0015329D" w:rsidRDefault="00ED1768" w:rsidP="00ED1768">
      <w:pPr>
        <w:autoSpaceDE w:val="0"/>
        <w:autoSpaceDN w:val="0"/>
        <w:adjustRightInd w:val="0"/>
        <w:spacing w:after="0" w:line="240" w:lineRule="auto"/>
        <w:jc w:val="both"/>
        <w:rPr>
          <w:rFonts w:ascii="Arial" w:hAnsi="Arial" w:cs="Arial"/>
          <w:sz w:val="23"/>
          <w:szCs w:val="23"/>
        </w:rPr>
      </w:pPr>
    </w:p>
    <w:p w14:paraId="0E5D4380" w14:textId="77777777" w:rsidR="00ED1768" w:rsidRPr="0015329D" w:rsidRDefault="00ED1768" w:rsidP="00ED1768">
      <w:pPr>
        <w:rPr>
          <w:rFonts w:ascii="Arial" w:eastAsia="Times New Roman" w:hAnsi="Arial" w:cs="Arial"/>
          <w:b/>
          <w:bCs/>
          <w:color w:val="174489"/>
          <w:sz w:val="23"/>
          <w:szCs w:val="23"/>
          <w:lang w:eastAsia="fr-FR"/>
        </w:rPr>
      </w:pPr>
      <w:r w:rsidRPr="0015329D">
        <w:rPr>
          <w:rFonts w:ascii="Arial" w:eastAsia="Times New Roman" w:hAnsi="Arial" w:cs="Arial"/>
          <w:b/>
          <w:bCs/>
          <w:color w:val="174489"/>
          <w:sz w:val="23"/>
          <w:szCs w:val="23"/>
          <w:lang w:eastAsia="fr-FR"/>
        </w:rPr>
        <w:t>Objectifs</w:t>
      </w:r>
    </w:p>
    <w:p w14:paraId="2AF32C51" w14:textId="7BB1F444" w:rsidR="00ED1768" w:rsidRPr="0015329D" w:rsidRDefault="00ED1768" w:rsidP="00ED1768">
      <w:pPr>
        <w:pStyle w:val="Paragraphedeliste"/>
        <w:numPr>
          <w:ilvl w:val="0"/>
          <w:numId w:val="1"/>
        </w:numPr>
        <w:spacing w:after="0" w:line="240" w:lineRule="auto"/>
        <w:jc w:val="both"/>
        <w:rPr>
          <w:rFonts w:ascii="Arial" w:hAnsi="Arial" w:cs="Arial"/>
          <w:sz w:val="23"/>
          <w:szCs w:val="23"/>
        </w:rPr>
      </w:pPr>
      <w:r w:rsidRPr="0015329D">
        <w:rPr>
          <w:rFonts w:ascii="Arial" w:hAnsi="Arial" w:cs="Arial"/>
          <w:sz w:val="23"/>
          <w:szCs w:val="23"/>
        </w:rPr>
        <w:t>Pro</w:t>
      </w:r>
      <w:r w:rsidR="0031537F">
        <w:rPr>
          <w:rFonts w:ascii="Arial" w:hAnsi="Arial" w:cs="Arial"/>
          <w:sz w:val="23"/>
          <w:szCs w:val="23"/>
        </w:rPr>
        <w:t>m</w:t>
      </w:r>
      <w:r w:rsidRPr="0015329D">
        <w:rPr>
          <w:rFonts w:ascii="Arial" w:hAnsi="Arial" w:cs="Arial"/>
          <w:sz w:val="23"/>
          <w:szCs w:val="23"/>
        </w:rPr>
        <w:t xml:space="preserve">ouvoir l’efficacité énergétique et la prise en compte de critères de qualité environnementale dans les bâtiments en rénovation ; </w:t>
      </w:r>
    </w:p>
    <w:p w14:paraId="4DF7D659" w14:textId="74F4D880" w:rsidR="00ED1768" w:rsidRPr="0015329D" w:rsidRDefault="00ED1768" w:rsidP="00ED1768">
      <w:pPr>
        <w:pStyle w:val="Paragraphedeliste"/>
        <w:numPr>
          <w:ilvl w:val="0"/>
          <w:numId w:val="1"/>
        </w:numPr>
        <w:spacing w:after="0" w:line="240" w:lineRule="auto"/>
        <w:jc w:val="both"/>
        <w:rPr>
          <w:rFonts w:ascii="Arial" w:hAnsi="Arial" w:cs="Arial"/>
          <w:sz w:val="23"/>
          <w:szCs w:val="23"/>
        </w:rPr>
      </w:pPr>
      <w:r w:rsidRPr="0015329D">
        <w:rPr>
          <w:rFonts w:ascii="Arial" w:hAnsi="Arial" w:cs="Arial"/>
          <w:sz w:val="23"/>
          <w:szCs w:val="23"/>
        </w:rPr>
        <w:t xml:space="preserve">Soutenir la rénovation de bâtiments performants ; </w:t>
      </w:r>
    </w:p>
    <w:p w14:paraId="37E6F3A4" w14:textId="77777777" w:rsidR="00ED1768" w:rsidRPr="0015329D" w:rsidRDefault="00ED1768" w:rsidP="00ED1768">
      <w:pPr>
        <w:pStyle w:val="Paragraphedeliste"/>
        <w:numPr>
          <w:ilvl w:val="0"/>
          <w:numId w:val="1"/>
        </w:numPr>
        <w:spacing w:after="0" w:line="240" w:lineRule="auto"/>
        <w:jc w:val="both"/>
        <w:rPr>
          <w:rFonts w:ascii="Arial" w:hAnsi="Arial" w:cs="Arial"/>
          <w:sz w:val="23"/>
          <w:szCs w:val="23"/>
        </w:rPr>
      </w:pPr>
      <w:r w:rsidRPr="0015329D">
        <w:rPr>
          <w:rFonts w:ascii="Arial" w:hAnsi="Arial" w:cs="Arial"/>
          <w:sz w:val="23"/>
          <w:szCs w:val="23"/>
        </w:rPr>
        <w:t>Favoriser le développement de filières en matériaux de construction biosourcés ;</w:t>
      </w:r>
    </w:p>
    <w:p w14:paraId="1B8F0B18" w14:textId="77777777" w:rsidR="00ED1768" w:rsidRPr="0015329D" w:rsidRDefault="00ED1768" w:rsidP="00AC7894">
      <w:pPr>
        <w:rPr>
          <w:rFonts w:ascii="Arial" w:eastAsia="Times New Roman" w:hAnsi="Arial" w:cs="Arial"/>
          <w:b/>
          <w:bCs/>
          <w:sz w:val="23"/>
          <w:szCs w:val="23"/>
          <w:lang w:eastAsia="fr-FR"/>
        </w:rPr>
      </w:pPr>
    </w:p>
    <w:p w14:paraId="2FAC3A0E" w14:textId="77777777" w:rsidR="00AC7894" w:rsidRPr="0015329D" w:rsidRDefault="00AC7894" w:rsidP="00AC7894">
      <w:pPr>
        <w:pStyle w:val="Titre2"/>
        <w:pBdr>
          <w:bottom w:val="single" w:sz="12" w:space="1" w:color="4472C4" w:themeColor="accent1"/>
        </w:pBdr>
        <w:rPr>
          <w:rFonts w:ascii="Arial" w:eastAsia="Times New Roman" w:hAnsi="Arial" w:cs="Arial"/>
          <w:color w:val="174489"/>
          <w:sz w:val="23"/>
          <w:szCs w:val="23"/>
          <w:lang w:eastAsia="fr-FR"/>
        </w:rPr>
      </w:pPr>
      <w:bookmarkStart w:id="0" w:name="_Hlk144716957"/>
      <w:r w:rsidRPr="0015329D">
        <w:rPr>
          <w:rFonts w:ascii="Arial" w:eastAsia="Times New Roman" w:hAnsi="Arial" w:cs="Arial"/>
          <w:color w:val="174489"/>
          <w:sz w:val="23"/>
          <w:szCs w:val="23"/>
          <w:lang w:eastAsia="fr-FR"/>
        </w:rPr>
        <w:t xml:space="preserve">Section 2 – Quels sont les projets attendus ? </w:t>
      </w:r>
      <w:bookmarkEnd w:id="0"/>
      <w:r w:rsidRPr="0015329D">
        <w:rPr>
          <w:rFonts w:ascii="Arial" w:eastAsia="Times New Roman" w:hAnsi="Arial" w:cs="Arial"/>
          <w:color w:val="174489"/>
          <w:sz w:val="23"/>
          <w:szCs w:val="23"/>
          <w:lang w:eastAsia="fr-FR"/>
        </w:rPr>
        <w:t>(</w:t>
      </w:r>
      <w:proofErr w:type="gramStart"/>
      <w:r w:rsidRPr="0015329D">
        <w:rPr>
          <w:rFonts w:ascii="Arial" w:eastAsia="Times New Roman" w:hAnsi="Arial" w:cs="Arial"/>
          <w:color w:val="174489"/>
          <w:sz w:val="23"/>
          <w:szCs w:val="23"/>
          <w:lang w:eastAsia="fr-FR"/>
        </w:rPr>
        <w:t>typologie</w:t>
      </w:r>
      <w:proofErr w:type="gramEnd"/>
      <w:r w:rsidRPr="0015329D">
        <w:rPr>
          <w:rFonts w:ascii="Arial" w:eastAsia="Times New Roman" w:hAnsi="Arial" w:cs="Arial"/>
          <w:color w:val="174489"/>
          <w:sz w:val="23"/>
          <w:szCs w:val="23"/>
          <w:lang w:eastAsia="fr-FR"/>
        </w:rPr>
        <w:t xml:space="preserve"> des projets) </w:t>
      </w:r>
    </w:p>
    <w:p w14:paraId="7D3BED3F" w14:textId="77777777" w:rsidR="00AC7894" w:rsidRPr="0015329D" w:rsidRDefault="00AC7894" w:rsidP="00AC7894">
      <w:pPr>
        <w:spacing w:after="0" w:line="240" w:lineRule="auto"/>
        <w:jc w:val="both"/>
        <w:rPr>
          <w:rFonts w:ascii="Arial" w:eastAsia="Times New Roman" w:hAnsi="Arial" w:cs="Arial"/>
          <w:sz w:val="14"/>
          <w:szCs w:val="14"/>
          <w:lang w:eastAsia="fr-FR"/>
        </w:rPr>
      </w:pPr>
    </w:p>
    <w:p w14:paraId="7F0972A2" w14:textId="75985B4B" w:rsidR="00AC7894" w:rsidRDefault="00AC7894" w:rsidP="00AC7894">
      <w:pPr>
        <w:spacing w:after="0" w:line="240" w:lineRule="auto"/>
        <w:jc w:val="both"/>
        <w:rPr>
          <w:rFonts w:ascii="Arial" w:eastAsia="Times New Roman" w:hAnsi="Arial" w:cs="Arial"/>
          <w:sz w:val="14"/>
          <w:szCs w:val="14"/>
          <w:lang w:eastAsia="fr-FR"/>
        </w:rPr>
      </w:pPr>
    </w:p>
    <w:p w14:paraId="70F33E96" w14:textId="3EB4E186" w:rsidR="00B95865" w:rsidRDefault="00B95865" w:rsidP="00AC7894">
      <w:pPr>
        <w:spacing w:after="0" w:line="240" w:lineRule="auto"/>
        <w:jc w:val="both"/>
        <w:rPr>
          <w:rFonts w:ascii="Arial" w:eastAsia="Times New Roman" w:hAnsi="Arial" w:cs="Arial"/>
          <w:sz w:val="14"/>
          <w:szCs w:val="14"/>
          <w:lang w:eastAsia="fr-FR"/>
        </w:rPr>
      </w:pPr>
    </w:p>
    <w:p w14:paraId="753B649D" w14:textId="028FD4CC" w:rsidR="00B95865" w:rsidRDefault="00B95865" w:rsidP="00AC7894">
      <w:pPr>
        <w:spacing w:after="0" w:line="240" w:lineRule="auto"/>
        <w:jc w:val="both"/>
        <w:rPr>
          <w:rFonts w:ascii="Arial" w:eastAsia="Times New Roman" w:hAnsi="Arial" w:cs="Arial"/>
          <w:sz w:val="14"/>
          <w:szCs w:val="14"/>
          <w:lang w:eastAsia="fr-FR"/>
        </w:rPr>
      </w:pPr>
    </w:p>
    <w:p w14:paraId="62E35007" w14:textId="77777777" w:rsidR="00B95865" w:rsidRPr="0015329D" w:rsidRDefault="00B95865" w:rsidP="00AC7894">
      <w:pPr>
        <w:spacing w:after="0" w:line="240" w:lineRule="auto"/>
        <w:jc w:val="both"/>
        <w:rPr>
          <w:rFonts w:ascii="Arial" w:eastAsia="Times New Roman" w:hAnsi="Arial" w:cs="Arial"/>
          <w:sz w:val="14"/>
          <w:szCs w:val="14"/>
          <w:lang w:eastAsia="fr-FR"/>
        </w:rPr>
      </w:pPr>
    </w:p>
    <w:p w14:paraId="4DA76213" w14:textId="771C43E3" w:rsidR="000A1564" w:rsidRDefault="000A1564" w:rsidP="00E02862">
      <w:pPr>
        <w:spacing w:after="0" w:line="240" w:lineRule="auto"/>
        <w:jc w:val="both"/>
        <w:rPr>
          <w:rFonts w:ascii="Arial" w:hAnsi="Arial" w:cs="Arial"/>
          <w:i/>
          <w:iCs/>
          <w:sz w:val="23"/>
          <w:szCs w:val="23"/>
        </w:rPr>
      </w:pPr>
      <w:r>
        <w:rPr>
          <w:rFonts w:ascii="Arial" w:hAnsi="Arial" w:cs="Arial"/>
          <w:i/>
          <w:iCs/>
          <w:sz w:val="23"/>
          <w:szCs w:val="23"/>
        </w:rPr>
        <w:t>Rénovation de bâtiments d’enseignement public (niveaux primaire et secondaire) et bureaux publics.</w:t>
      </w:r>
    </w:p>
    <w:p w14:paraId="6E7C21C7" w14:textId="77777777" w:rsidR="000A1564" w:rsidRDefault="000A1564" w:rsidP="00E02862">
      <w:pPr>
        <w:spacing w:after="0" w:line="240" w:lineRule="auto"/>
        <w:jc w:val="both"/>
        <w:rPr>
          <w:rFonts w:ascii="Arial" w:hAnsi="Arial" w:cs="Arial"/>
          <w:i/>
          <w:iCs/>
          <w:sz w:val="23"/>
          <w:szCs w:val="23"/>
        </w:rPr>
      </w:pPr>
    </w:p>
    <w:p w14:paraId="3954288C" w14:textId="296A4F97" w:rsidR="00ED1768" w:rsidRDefault="00ED1768" w:rsidP="00E02862">
      <w:pPr>
        <w:spacing w:after="0" w:line="240" w:lineRule="auto"/>
        <w:jc w:val="both"/>
        <w:rPr>
          <w:rFonts w:ascii="Arial" w:hAnsi="Arial" w:cs="Arial"/>
          <w:i/>
          <w:iCs/>
          <w:sz w:val="23"/>
          <w:szCs w:val="23"/>
        </w:rPr>
      </w:pPr>
      <w:r w:rsidRPr="008731BC">
        <w:rPr>
          <w:rFonts w:ascii="Arial" w:hAnsi="Arial" w:cs="Arial"/>
          <w:i/>
          <w:iCs/>
          <w:sz w:val="23"/>
          <w:szCs w:val="23"/>
        </w:rPr>
        <w:t xml:space="preserve">Projets </w:t>
      </w:r>
      <w:r w:rsidR="00066E4E" w:rsidRPr="008731BC">
        <w:rPr>
          <w:rFonts w:ascii="Arial" w:hAnsi="Arial" w:cs="Arial"/>
          <w:i/>
          <w:iCs/>
          <w:sz w:val="23"/>
          <w:szCs w:val="23"/>
        </w:rPr>
        <w:t xml:space="preserve">en Bourgogne Franche-Comté </w:t>
      </w:r>
      <w:r w:rsidRPr="008731BC">
        <w:rPr>
          <w:rFonts w:ascii="Arial" w:hAnsi="Arial" w:cs="Arial"/>
          <w:i/>
          <w:iCs/>
          <w:sz w:val="23"/>
          <w:szCs w:val="23"/>
        </w:rPr>
        <w:t>intégrant des matériaux biosourcés</w:t>
      </w:r>
      <w:r w:rsidR="00095D4A" w:rsidRPr="008731BC">
        <w:rPr>
          <w:rFonts w:ascii="Arial" w:hAnsi="Arial" w:cs="Arial"/>
          <w:i/>
          <w:iCs/>
          <w:sz w:val="23"/>
          <w:szCs w:val="23"/>
        </w:rPr>
        <w:t xml:space="preserve"> et comportant une production d’énergie renouvelable</w:t>
      </w:r>
      <w:r w:rsidRPr="008731BC">
        <w:rPr>
          <w:rFonts w:ascii="Arial" w:hAnsi="Arial" w:cs="Arial"/>
          <w:i/>
          <w:iCs/>
          <w:sz w:val="23"/>
          <w:szCs w:val="23"/>
        </w:rPr>
        <w:t xml:space="preserve"> :</w:t>
      </w:r>
      <w:r w:rsidR="00E02862">
        <w:rPr>
          <w:rFonts w:ascii="Arial" w:hAnsi="Arial" w:cs="Arial"/>
          <w:i/>
          <w:iCs/>
          <w:sz w:val="23"/>
          <w:szCs w:val="23"/>
        </w:rPr>
        <w:t xml:space="preserve"> </w:t>
      </w:r>
      <w:r w:rsidRPr="00E02862">
        <w:rPr>
          <w:rFonts w:ascii="Arial" w:hAnsi="Arial" w:cs="Arial"/>
          <w:i/>
          <w:iCs/>
          <w:sz w:val="23"/>
          <w:szCs w:val="23"/>
        </w:rPr>
        <w:t xml:space="preserve">bâtiments avec objectif de performance </w:t>
      </w:r>
      <w:r w:rsidR="000814D1">
        <w:rPr>
          <w:rFonts w:ascii="Arial" w:hAnsi="Arial" w:cs="Arial"/>
          <w:i/>
          <w:iCs/>
          <w:sz w:val="23"/>
          <w:szCs w:val="23"/>
        </w:rPr>
        <w:t xml:space="preserve">énergétique </w:t>
      </w:r>
      <w:r w:rsidRPr="00E02862">
        <w:rPr>
          <w:rFonts w:ascii="Arial" w:hAnsi="Arial" w:cs="Arial"/>
          <w:i/>
          <w:iCs/>
          <w:sz w:val="23"/>
          <w:szCs w:val="23"/>
        </w:rPr>
        <w:t>a minima BBC rénovation.</w:t>
      </w:r>
    </w:p>
    <w:p w14:paraId="39065C76" w14:textId="77777777" w:rsidR="00E02862" w:rsidRPr="00E02862" w:rsidRDefault="00E02862" w:rsidP="00E02862">
      <w:pPr>
        <w:spacing w:after="0" w:line="240" w:lineRule="auto"/>
        <w:jc w:val="both"/>
        <w:rPr>
          <w:rFonts w:ascii="Arial" w:hAnsi="Arial" w:cs="Arial"/>
          <w:i/>
          <w:iCs/>
          <w:sz w:val="23"/>
          <w:szCs w:val="23"/>
        </w:rPr>
      </w:pPr>
    </w:p>
    <w:p w14:paraId="42D1FE17" w14:textId="6D41E824" w:rsidR="001937C5" w:rsidRPr="008864E7" w:rsidRDefault="003E0E28" w:rsidP="002B2F9C">
      <w:pPr>
        <w:pStyle w:val="Titre2"/>
        <w:pBdr>
          <w:bottom w:val="single" w:sz="12" w:space="1" w:color="4472C4" w:themeColor="accent1"/>
        </w:pBdr>
        <w:spacing w:before="0"/>
        <w:jc w:val="both"/>
        <w:rPr>
          <w:rFonts w:ascii="Arial" w:eastAsia="Times New Roman" w:hAnsi="Arial" w:cs="Arial"/>
          <w:b w:val="0"/>
          <w:bCs w:val="0"/>
          <w:i/>
          <w:iCs/>
          <w:color w:val="auto"/>
          <w:sz w:val="23"/>
          <w:szCs w:val="23"/>
          <w:lang w:eastAsia="fr-FR"/>
        </w:rPr>
      </w:pPr>
      <w:r w:rsidRPr="008731BC">
        <w:rPr>
          <w:rFonts w:ascii="Arial" w:eastAsia="Times New Roman" w:hAnsi="Arial" w:cs="Arial"/>
          <w:b w:val="0"/>
          <w:bCs w:val="0"/>
          <w:i/>
          <w:iCs/>
          <w:color w:val="auto"/>
          <w:sz w:val="23"/>
          <w:szCs w:val="23"/>
          <w:lang w:eastAsia="fr-FR"/>
        </w:rPr>
        <w:t xml:space="preserve">Projets exclus : </w:t>
      </w:r>
      <w:r w:rsidR="000A1564" w:rsidRPr="008864E7">
        <w:rPr>
          <w:rFonts w:ascii="Arial" w:eastAsia="Times New Roman" w:hAnsi="Arial" w:cs="Arial"/>
          <w:b w:val="0"/>
          <w:bCs w:val="0"/>
          <w:i/>
          <w:iCs/>
          <w:color w:val="auto"/>
          <w:sz w:val="23"/>
          <w:szCs w:val="23"/>
          <w:lang w:eastAsia="fr-FR"/>
        </w:rPr>
        <w:t>bâtiments publics autres que dédiés à l’enseignement primaire et secondaire, bâtiments publics hors bureaux, bâtiments ter</w:t>
      </w:r>
      <w:r w:rsidR="00CE39EB" w:rsidRPr="008864E7">
        <w:rPr>
          <w:rFonts w:ascii="Arial" w:eastAsia="Times New Roman" w:hAnsi="Arial" w:cs="Arial"/>
          <w:b w:val="0"/>
          <w:bCs w:val="0"/>
          <w:i/>
          <w:iCs/>
          <w:color w:val="auto"/>
          <w:sz w:val="23"/>
          <w:szCs w:val="23"/>
          <w:lang w:eastAsia="fr-FR"/>
        </w:rPr>
        <w:t>ti</w:t>
      </w:r>
      <w:r w:rsidR="000A1564" w:rsidRPr="008864E7">
        <w:rPr>
          <w:rFonts w:ascii="Arial" w:eastAsia="Times New Roman" w:hAnsi="Arial" w:cs="Arial"/>
          <w:b w:val="0"/>
          <w:bCs w:val="0"/>
          <w:i/>
          <w:iCs/>
          <w:color w:val="auto"/>
          <w:sz w:val="23"/>
          <w:szCs w:val="23"/>
          <w:lang w:eastAsia="fr-FR"/>
        </w:rPr>
        <w:t>aires privés, l</w:t>
      </w:r>
      <w:r w:rsidRPr="008864E7">
        <w:rPr>
          <w:rFonts w:ascii="Arial" w:eastAsia="Times New Roman" w:hAnsi="Arial" w:cs="Arial"/>
          <w:b w:val="0"/>
          <w:bCs w:val="0"/>
          <w:i/>
          <w:iCs/>
          <w:color w:val="auto"/>
          <w:sz w:val="23"/>
          <w:szCs w:val="23"/>
          <w:lang w:eastAsia="fr-FR"/>
        </w:rPr>
        <w:t>ogements</w:t>
      </w:r>
      <w:r w:rsidR="003265AC" w:rsidRPr="008864E7">
        <w:rPr>
          <w:rFonts w:ascii="Arial" w:eastAsia="Times New Roman" w:hAnsi="Arial" w:cs="Arial"/>
          <w:b w:val="0"/>
          <w:bCs w:val="0"/>
          <w:i/>
          <w:iCs/>
          <w:color w:val="auto"/>
          <w:sz w:val="23"/>
          <w:szCs w:val="23"/>
          <w:lang w:eastAsia="fr-FR"/>
        </w:rPr>
        <w:t>, copropriétés</w:t>
      </w:r>
      <w:r w:rsidR="000A1564" w:rsidRPr="008864E7">
        <w:rPr>
          <w:rFonts w:ascii="Arial" w:eastAsia="Times New Roman" w:hAnsi="Arial" w:cs="Arial"/>
          <w:b w:val="0"/>
          <w:bCs w:val="0"/>
          <w:i/>
          <w:iCs/>
          <w:color w:val="auto"/>
          <w:sz w:val="23"/>
          <w:szCs w:val="23"/>
          <w:lang w:eastAsia="fr-FR"/>
        </w:rPr>
        <w:t xml:space="preserve">, </w:t>
      </w:r>
      <w:r w:rsidR="0052596D" w:rsidRPr="008864E7">
        <w:rPr>
          <w:rFonts w:ascii="Arial" w:eastAsia="Times New Roman" w:hAnsi="Arial" w:cs="Arial"/>
          <w:b w:val="0"/>
          <w:bCs w:val="0"/>
          <w:i/>
          <w:iCs/>
          <w:color w:val="auto"/>
          <w:sz w:val="23"/>
          <w:szCs w:val="23"/>
          <w:lang w:eastAsia="fr-FR"/>
        </w:rPr>
        <w:t>projets portés par des particuliers</w:t>
      </w:r>
      <w:r w:rsidR="00511C9E" w:rsidRPr="008864E7">
        <w:rPr>
          <w:rFonts w:ascii="Arial" w:eastAsia="Times New Roman" w:hAnsi="Arial" w:cs="Arial"/>
          <w:b w:val="0"/>
          <w:bCs w:val="0"/>
          <w:i/>
          <w:iCs/>
          <w:color w:val="auto"/>
          <w:sz w:val="23"/>
          <w:szCs w:val="23"/>
          <w:lang w:eastAsia="fr-FR"/>
        </w:rPr>
        <w:t>, constructions neuves et extensions</w:t>
      </w:r>
      <w:r w:rsidR="00066E4E" w:rsidRPr="008864E7">
        <w:rPr>
          <w:rFonts w:ascii="Arial" w:eastAsia="Times New Roman" w:hAnsi="Arial" w:cs="Arial"/>
          <w:b w:val="0"/>
          <w:bCs w:val="0"/>
          <w:i/>
          <w:iCs/>
          <w:color w:val="auto"/>
          <w:sz w:val="23"/>
          <w:szCs w:val="23"/>
          <w:lang w:eastAsia="fr-FR"/>
        </w:rPr>
        <w:t>.</w:t>
      </w:r>
    </w:p>
    <w:p w14:paraId="5A569104" w14:textId="77777777" w:rsidR="001937C5" w:rsidRPr="008864E7" w:rsidRDefault="001937C5" w:rsidP="00066E4E">
      <w:pPr>
        <w:pStyle w:val="Titre2"/>
        <w:pBdr>
          <w:bottom w:val="single" w:sz="12" w:space="1" w:color="4472C4" w:themeColor="accent1"/>
        </w:pBdr>
        <w:spacing w:before="0"/>
        <w:rPr>
          <w:rFonts w:ascii="Arial" w:eastAsia="Times New Roman" w:hAnsi="Arial" w:cs="Arial"/>
          <w:b w:val="0"/>
          <w:bCs w:val="0"/>
          <w:i/>
          <w:iCs/>
          <w:color w:val="auto"/>
          <w:sz w:val="23"/>
          <w:szCs w:val="23"/>
          <w:lang w:eastAsia="fr-FR"/>
        </w:rPr>
      </w:pPr>
    </w:p>
    <w:p w14:paraId="65F0FE0E" w14:textId="2DD36CA9" w:rsidR="00ED1768" w:rsidRPr="008731BC" w:rsidRDefault="001937C5" w:rsidP="002B2F9C">
      <w:pPr>
        <w:pStyle w:val="Titre2"/>
        <w:pBdr>
          <w:bottom w:val="single" w:sz="12" w:space="1" w:color="4472C4" w:themeColor="accent1"/>
        </w:pBdr>
        <w:spacing w:before="0"/>
        <w:jc w:val="both"/>
        <w:rPr>
          <w:rFonts w:ascii="Arial" w:eastAsiaTheme="minorHAnsi" w:hAnsi="Arial" w:cs="Arial"/>
          <w:b w:val="0"/>
          <w:bCs w:val="0"/>
          <w:i/>
          <w:iCs/>
          <w:color w:val="auto"/>
          <w:sz w:val="23"/>
          <w:szCs w:val="23"/>
        </w:rPr>
      </w:pPr>
      <w:r w:rsidRPr="008731BC">
        <w:rPr>
          <w:rFonts w:ascii="Arial" w:eastAsia="Times New Roman" w:hAnsi="Arial" w:cs="Arial"/>
          <w:b w:val="0"/>
          <w:bCs w:val="0"/>
          <w:i/>
          <w:iCs/>
          <w:color w:val="auto"/>
          <w:sz w:val="23"/>
          <w:szCs w:val="23"/>
          <w:lang w:eastAsia="fr-FR"/>
        </w:rPr>
        <w:t>L</w:t>
      </w:r>
      <w:r w:rsidRPr="008731BC">
        <w:rPr>
          <w:rFonts w:ascii="Arial" w:eastAsiaTheme="minorHAnsi" w:hAnsi="Arial" w:cs="Arial"/>
          <w:b w:val="0"/>
          <w:bCs w:val="0"/>
          <w:i/>
          <w:iCs/>
          <w:color w:val="auto"/>
          <w:sz w:val="23"/>
          <w:szCs w:val="23"/>
        </w:rPr>
        <w:t>e bâtiment devra jouir d’une bonne visibilité de la part du public afin d’exposer son caractère exemplaire. </w:t>
      </w:r>
    </w:p>
    <w:p w14:paraId="1B33998F" w14:textId="77777777" w:rsidR="001937C5" w:rsidRPr="001937C5" w:rsidRDefault="001937C5" w:rsidP="001937C5"/>
    <w:p w14:paraId="60CCA4F3" w14:textId="77777777" w:rsidR="001937C5" w:rsidRPr="001937C5" w:rsidRDefault="001937C5" w:rsidP="001937C5">
      <w:pPr>
        <w:rPr>
          <w:lang w:eastAsia="fr-FR"/>
        </w:rPr>
      </w:pPr>
    </w:p>
    <w:p w14:paraId="70D9061F" w14:textId="77777777" w:rsidR="00AC5D7D" w:rsidRDefault="00AC5D7D">
      <w:pPr>
        <w:spacing w:after="0" w:line="240" w:lineRule="auto"/>
        <w:rPr>
          <w:rFonts w:ascii="Arial" w:eastAsia="Times New Roman" w:hAnsi="Arial" w:cs="Arial"/>
          <w:b/>
          <w:bCs/>
          <w:color w:val="174489"/>
          <w:sz w:val="23"/>
          <w:szCs w:val="23"/>
          <w:lang w:eastAsia="fr-FR"/>
        </w:rPr>
      </w:pPr>
      <w:r>
        <w:rPr>
          <w:rFonts w:ascii="Arial" w:eastAsia="Times New Roman" w:hAnsi="Arial" w:cs="Arial"/>
          <w:color w:val="174489"/>
          <w:sz w:val="23"/>
          <w:szCs w:val="23"/>
          <w:lang w:eastAsia="fr-FR"/>
        </w:rPr>
        <w:br w:type="page"/>
      </w:r>
    </w:p>
    <w:p w14:paraId="287FAEA8" w14:textId="7B4DC059" w:rsidR="00AC7894" w:rsidRPr="0015329D" w:rsidRDefault="00AC7894" w:rsidP="00AC7894">
      <w:pPr>
        <w:pStyle w:val="Titre2"/>
        <w:pBdr>
          <w:bottom w:val="single" w:sz="12" w:space="1" w:color="4472C4" w:themeColor="accent1"/>
        </w:pBdr>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lastRenderedPageBreak/>
        <w:t xml:space="preserve">Section 3 – Qui sont les bénéficiaires ? </w:t>
      </w:r>
    </w:p>
    <w:p w14:paraId="70B379E1" w14:textId="77777777" w:rsidR="00ED1768" w:rsidRPr="0015329D" w:rsidRDefault="00ED1768" w:rsidP="00ED1768">
      <w:pPr>
        <w:spacing w:after="0" w:line="240" w:lineRule="auto"/>
        <w:jc w:val="both"/>
        <w:rPr>
          <w:rFonts w:ascii="Arial" w:hAnsi="Arial" w:cs="Arial"/>
          <w:sz w:val="23"/>
          <w:szCs w:val="23"/>
        </w:rPr>
      </w:pPr>
    </w:p>
    <w:p w14:paraId="0B93117D" w14:textId="0EEADAC0" w:rsidR="00ED1768" w:rsidRPr="0015329D" w:rsidRDefault="00ED1768" w:rsidP="00ED1768">
      <w:pPr>
        <w:spacing w:after="0" w:line="240" w:lineRule="auto"/>
        <w:jc w:val="both"/>
        <w:rPr>
          <w:rFonts w:ascii="Arial" w:hAnsi="Arial" w:cs="Arial"/>
          <w:sz w:val="23"/>
          <w:szCs w:val="23"/>
        </w:rPr>
      </w:pPr>
      <w:r w:rsidRPr="0015329D">
        <w:rPr>
          <w:rFonts w:ascii="Arial" w:hAnsi="Arial" w:cs="Arial"/>
          <w:sz w:val="23"/>
          <w:szCs w:val="23"/>
        </w:rPr>
        <w:t>Toute personne morale de droit public, dont le siège se situe sur le territoire de l’Union Européenne.</w:t>
      </w:r>
    </w:p>
    <w:p w14:paraId="7E450446" w14:textId="29D561E0" w:rsidR="00AC7894" w:rsidRPr="0015329D" w:rsidRDefault="00AC7894" w:rsidP="00AC7894">
      <w:pPr>
        <w:spacing w:after="0" w:line="240" w:lineRule="auto"/>
        <w:jc w:val="both"/>
        <w:rPr>
          <w:rFonts w:ascii="Arial" w:hAnsi="Arial" w:cs="Arial"/>
          <w:sz w:val="23"/>
          <w:szCs w:val="23"/>
        </w:rPr>
      </w:pPr>
    </w:p>
    <w:p w14:paraId="38C1E199" w14:textId="77777777" w:rsidR="00AC7894" w:rsidRPr="0015329D" w:rsidRDefault="00AC7894" w:rsidP="00AC7894">
      <w:pPr>
        <w:pStyle w:val="Titre2"/>
        <w:pBdr>
          <w:bottom w:val="single" w:sz="12" w:space="1" w:color="4472C4" w:themeColor="accent1"/>
        </w:pBdr>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t xml:space="preserve">Section 4 – Eligibilité </w:t>
      </w:r>
    </w:p>
    <w:p w14:paraId="00F88147" w14:textId="77777777" w:rsidR="00AC7894" w:rsidRPr="0015329D" w:rsidRDefault="00AC7894" w:rsidP="00AC7894">
      <w:pPr>
        <w:jc w:val="both"/>
        <w:rPr>
          <w:rFonts w:ascii="Arial" w:hAnsi="Arial" w:cs="Arial"/>
          <w:sz w:val="23"/>
          <w:szCs w:val="23"/>
        </w:rPr>
      </w:pPr>
    </w:p>
    <w:p w14:paraId="076E1498" w14:textId="77777777" w:rsidR="00B95865" w:rsidRDefault="00B95865" w:rsidP="00B95865">
      <w:pPr>
        <w:rPr>
          <w:rFonts w:ascii="Arial" w:hAnsi="Arial" w:cs="Arial"/>
          <w:b/>
          <w:i/>
          <w:sz w:val="23"/>
          <w:szCs w:val="23"/>
          <w:u w:val="single"/>
        </w:rPr>
      </w:pPr>
      <w:r w:rsidRPr="00AC7894">
        <w:rPr>
          <w:rFonts w:ascii="Arial" w:hAnsi="Arial" w:cs="Arial"/>
          <w:b/>
          <w:i/>
          <w:sz w:val="23"/>
          <w:szCs w:val="23"/>
          <w:u w:val="single"/>
        </w:rPr>
        <w:t>Critères techniques d’éligibilité :</w:t>
      </w:r>
    </w:p>
    <w:p w14:paraId="2518BE3F" w14:textId="03130B45" w:rsidR="00B95865" w:rsidRPr="008864E7" w:rsidRDefault="00B95865" w:rsidP="00B95865">
      <w:pPr>
        <w:spacing w:after="0" w:line="240" w:lineRule="auto"/>
        <w:jc w:val="both"/>
        <w:rPr>
          <w:rFonts w:ascii="Arial" w:hAnsi="Arial" w:cs="Arial"/>
          <w:sz w:val="23"/>
          <w:szCs w:val="23"/>
        </w:rPr>
      </w:pPr>
      <w:r w:rsidRPr="005D0E76">
        <w:rPr>
          <w:rFonts w:ascii="Arial" w:hAnsi="Arial" w:cs="Arial"/>
          <w:sz w:val="23"/>
          <w:szCs w:val="23"/>
        </w:rPr>
        <w:t xml:space="preserve">Pour </w:t>
      </w:r>
      <w:r w:rsidRPr="008731BC">
        <w:rPr>
          <w:rFonts w:ascii="Arial" w:hAnsi="Arial" w:cs="Arial"/>
          <w:sz w:val="23"/>
          <w:szCs w:val="23"/>
        </w:rPr>
        <w:t xml:space="preserve">être éligible au titre du présent appel à projets, la demande de FEDER doit porter sur un projet de rénovation </w:t>
      </w:r>
      <w:r w:rsidR="00D479ED" w:rsidRPr="008731BC">
        <w:rPr>
          <w:rFonts w:ascii="Arial" w:hAnsi="Arial" w:cs="Arial"/>
          <w:sz w:val="23"/>
          <w:szCs w:val="23"/>
        </w:rPr>
        <w:t>performante</w:t>
      </w:r>
      <w:r w:rsidR="0090393E" w:rsidRPr="008731BC">
        <w:rPr>
          <w:rFonts w:ascii="Arial" w:hAnsi="Arial" w:cs="Arial"/>
          <w:sz w:val="23"/>
          <w:szCs w:val="23"/>
        </w:rPr>
        <w:t xml:space="preserve"> </w:t>
      </w:r>
      <w:r w:rsidRPr="008731BC">
        <w:rPr>
          <w:rFonts w:ascii="Arial" w:hAnsi="Arial" w:cs="Arial"/>
          <w:sz w:val="23"/>
          <w:szCs w:val="23"/>
        </w:rPr>
        <w:t>de bâtiments</w:t>
      </w:r>
      <w:r w:rsidR="00913395">
        <w:rPr>
          <w:rFonts w:ascii="Arial" w:hAnsi="Arial" w:cs="Arial"/>
          <w:sz w:val="23"/>
          <w:szCs w:val="23"/>
        </w:rPr>
        <w:t xml:space="preserve"> </w:t>
      </w:r>
      <w:r w:rsidR="00913395" w:rsidRPr="008864E7">
        <w:rPr>
          <w:rFonts w:ascii="Arial" w:hAnsi="Arial" w:cs="Arial"/>
          <w:sz w:val="23"/>
          <w:szCs w:val="23"/>
        </w:rPr>
        <w:t>d’enseignement public</w:t>
      </w:r>
      <w:r w:rsidR="00085CA8" w:rsidRPr="008864E7">
        <w:rPr>
          <w:rFonts w:ascii="Arial" w:hAnsi="Arial" w:cs="Arial"/>
          <w:sz w:val="23"/>
          <w:szCs w:val="23"/>
        </w:rPr>
        <w:t xml:space="preserve"> (niveaux primaire et secondaire)</w:t>
      </w:r>
      <w:r w:rsidR="00913395" w:rsidRPr="008864E7">
        <w:rPr>
          <w:rFonts w:ascii="Arial" w:hAnsi="Arial" w:cs="Arial"/>
          <w:sz w:val="23"/>
          <w:szCs w:val="23"/>
        </w:rPr>
        <w:t xml:space="preserve"> et de bureau</w:t>
      </w:r>
      <w:r w:rsidR="00D57FBE" w:rsidRPr="008864E7">
        <w:rPr>
          <w:rFonts w:ascii="Arial" w:hAnsi="Arial" w:cs="Arial"/>
          <w:sz w:val="23"/>
          <w:szCs w:val="23"/>
        </w:rPr>
        <w:t>x</w:t>
      </w:r>
      <w:r w:rsidR="00913395" w:rsidRPr="008864E7">
        <w:rPr>
          <w:rFonts w:ascii="Arial" w:hAnsi="Arial" w:cs="Arial"/>
          <w:sz w:val="23"/>
          <w:szCs w:val="23"/>
        </w:rPr>
        <w:t xml:space="preserve"> publics</w:t>
      </w:r>
      <w:r w:rsidRPr="008864E7">
        <w:rPr>
          <w:rFonts w:ascii="Arial" w:hAnsi="Arial" w:cs="Arial"/>
          <w:sz w:val="23"/>
          <w:szCs w:val="23"/>
        </w:rPr>
        <w:t xml:space="preserve">. Un maître d’œuvre </w:t>
      </w:r>
      <w:r w:rsidR="00A74E3A" w:rsidRPr="008864E7">
        <w:rPr>
          <w:rFonts w:ascii="Arial" w:hAnsi="Arial" w:cs="Arial"/>
          <w:sz w:val="23"/>
          <w:szCs w:val="23"/>
        </w:rPr>
        <w:t xml:space="preserve">externe </w:t>
      </w:r>
      <w:r w:rsidRPr="008864E7">
        <w:rPr>
          <w:rFonts w:ascii="Arial" w:hAnsi="Arial" w:cs="Arial"/>
          <w:sz w:val="23"/>
          <w:szCs w:val="23"/>
        </w:rPr>
        <w:t>devra obligatoirement être engagé pour tous les projets (mission complète études et travaux).</w:t>
      </w:r>
    </w:p>
    <w:p w14:paraId="7F6DE69E" w14:textId="11647A0C" w:rsidR="00B95865" w:rsidRPr="008864E7" w:rsidRDefault="00B95865" w:rsidP="00ED1768">
      <w:pPr>
        <w:spacing w:after="0" w:line="240" w:lineRule="auto"/>
        <w:jc w:val="both"/>
        <w:rPr>
          <w:rFonts w:ascii="Arial" w:hAnsi="Arial" w:cs="Arial"/>
          <w:sz w:val="23"/>
          <w:szCs w:val="23"/>
        </w:rPr>
      </w:pPr>
    </w:p>
    <w:p w14:paraId="065C2BFC" w14:textId="77777777" w:rsidR="00ED1768" w:rsidRPr="008864E7" w:rsidRDefault="00ED1768" w:rsidP="00ED1768">
      <w:pPr>
        <w:spacing w:after="0" w:line="240" w:lineRule="auto"/>
        <w:jc w:val="both"/>
        <w:rPr>
          <w:rFonts w:ascii="Arial" w:hAnsi="Arial" w:cs="Arial"/>
          <w:sz w:val="23"/>
          <w:szCs w:val="23"/>
        </w:rPr>
      </w:pPr>
    </w:p>
    <w:p w14:paraId="19100F95" w14:textId="4D4F8C03" w:rsidR="00ED1768" w:rsidRPr="008864E7" w:rsidRDefault="00AC3856" w:rsidP="00ED1768">
      <w:pPr>
        <w:spacing w:after="0" w:line="240" w:lineRule="auto"/>
        <w:jc w:val="both"/>
        <w:rPr>
          <w:rFonts w:ascii="Arial" w:hAnsi="Arial" w:cs="Arial"/>
          <w:b/>
          <w:bCs/>
          <w:sz w:val="23"/>
          <w:szCs w:val="23"/>
          <w:u w:val="single"/>
        </w:rPr>
      </w:pPr>
      <w:r w:rsidRPr="008864E7">
        <w:rPr>
          <w:rFonts w:ascii="Arial" w:hAnsi="Arial" w:cs="Arial"/>
          <w:b/>
          <w:bCs/>
          <w:sz w:val="23"/>
          <w:szCs w:val="23"/>
          <w:u w:val="single"/>
        </w:rPr>
        <w:t>C</w:t>
      </w:r>
      <w:r w:rsidR="00ED1768" w:rsidRPr="008864E7">
        <w:rPr>
          <w:rFonts w:ascii="Arial" w:hAnsi="Arial" w:cs="Arial"/>
          <w:b/>
          <w:bCs/>
          <w:sz w:val="23"/>
          <w:szCs w:val="23"/>
          <w:u w:val="single"/>
        </w:rPr>
        <w:t xml:space="preserve">ritères cumulatifs : </w:t>
      </w:r>
    </w:p>
    <w:p w14:paraId="3BB43C39" w14:textId="77777777" w:rsidR="00BA36DC" w:rsidRPr="008864E7" w:rsidRDefault="00BA36DC" w:rsidP="00ED1768">
      <w:pPr>
        <w:spacing w:after="0" w:line="240" w:lineRule="auto"/>
        <w:jc w:val="both"/>
        <w:rPr>
          <w:rFonts w:ascii="Arial" w:hAnsi="Arial" w:cs="Arial"/>
          <w:b/>
          <w:bCs/>
          <w:sz w:val="23"/>
          <w:szCs w:val="23"/>
          <w:u w:val="single"/>
        </w:rPr>
      </w:pPr>
    </w:p>
    <w:p w14:paraId="183280FA" w14:textId="77777777" w:rsidR="00ED1768" w:rsidRPr="008864E7" w:rsidRDefault="00ED1768" w:rsidP="00ED1768">
      <w:pPr>
        <w:spacing w:after="0" w:line="240" w:lineRule="auto"/>
        <w:jc w:val="both"/>
        <w:rPr>
          <w:rFonts w:ascii="Arial" w:hAnsi="Arial" w:cs="Arial"/>
          <w:b/>
          <w:bCs/>
          <w:sz w:val="23"/>
          <w:szCs w:val="23"/>
          <w:u w:val="single"/>
        </w:rPr>
      </w:pPr>
    </w:p>
    <w:p w14:paraId="648AB2FC" w14:textId="6B1669E6" w:rsidR="00ED1768" w:rsidRPr="008864E7" w:rsidRDefault="00ED1768" w:rsidP="00ED1768">
      <w:pPr>
        <w:pStyle w:val="Paragraphedeliste"/>
        <w:numPr>
          <w:ilvl w:val="0"/>
          <w:numId w:val="7"/>
        </w:numPr>
        <w:spacing w:after="0" w:line="240" w:lineRule="auto"/>
        <w:jc w:val="both"/>
        <w:rPr>
          <w:rFonts w:ascii="Arial" w:eastAsia="Times New Roman" w:hAnsi="Arial" w:cs="Arial"/>
          <w:b/>
          <w:sz w:val="23"/>
          <w:szCs w:val="23"/>
          <w:lang w:eastAsia="fr-FR"/>
        </w:rPr>
      </w:pPr>
      <w:r w:rsidRPr="008864E7">
        <w:rPr>
          <w:rFonts w:ascii="Arial" w:eastAsia="Times New Roman" w:hAnsi="Arial" w:cs="Arial"/>
          <w:b/>
          <w:sz w:val="23"/>
          <w:szCs w:val="23"/>
          <w:lang w:eastAsia="fr-FR"/>
        </w:rPr>
        <w:t xml:space="preserve">Objectifs de performance </w:t>
      </w:r>
    </w:p>
    <w:p w14:paraId="07E7E9A8" w14:textId="77777777" w:rsidR="00B95865" w:rsidRPr="008864E7" w:rsidRDefault="00B95865" w:rsidP="00E02862">
      <w:pPr>
        <w:spacing w:after="0" w:line="240" w:lineRule="auto"/>
        <w:jc w:val="both"/>
        <w:rPr>
          <w:rFonts w:ascii="Arial" w:eastAsia="Times New Roman" w:hAnsi="Arial" w:cs="Arial"/>
          <w:sz w:val="23"/>
          <w:szCs w:val="23"/>
          <w:lang w:eastAsia="fr-FR"/>
        </w:rPr>
      </w:pPr>
    </w:p>
    <w:p w14:paraId="5266BB83" w14:textId="613C6D33" w:rsidR="002331C4" w:rsidRPr="008864E7" w:rsidRDefault="00F11567" w:rsidP="00F11567">
      <w:pPr>
        <w:pStyle w:val="Paragraphedeliste"/>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O</w:t>
      </w:r>
      <w:r w:rsidR="002331C4" w:rsidRPr="008864E7">
        <w:rPr>
          <w:rFonts w:ascii="Arial" w:eastAsia="Times New Roman" w:hAnsi="Arial" w:cs="Arial"/>
          <w:sz w:val="23"/>
          <w:szCs w:val="23"/>
          <w:lang w:eastAsia="fr-FR"/>
        </w:rPr>
        <w:t>bjectifs de performance</w:t>
      </w:r>
    </w:p>
    <w:p w14:paraId="583718EB" w14:textId="06C0301A" w:rsidR="00ED1768" w:rsidRPr="008864E7" w:rsidRDefault="00ED1768" w:rsidP="00C03503">
      <w:pPr>
        <w:spacing w:after="0" w:line="240" w:lineRule="auto"/>
        <w:ind w:left="709"/>
        <w:jc w:val="both"/>
        <w:rPr>
          <w:rFonts w:ascii="Arial" w:eastAsia="Times New Roman" w:hAnsi="Arial" w:cs="Arial"/>
          <w:bCs/>
          <w:sz w:val="23"/>
          <w:szCs w:val="23"/>
          <w:lang w:eastAsia="fr-FR"/>
        </w:rPr>
      </w:pPr>
      <w:proofErr w:type="gramStart"/>
      <w:r w:rsidRPr="008864E7">
        <w:rPr>
          <w:rFonts w:ascii="Arial" w:eastAsia="Times New Roman" w:hAnsi="Arial" w:cs="Arial"/>
          <w:bCs/>
          <w:sz w:val="23"/>
          <w:szCs w:val="23"/>
          <w:lang w:eastAsia="fr-FR"/>
        </w:rPr>
        <w:t>minimum</w:t>
      </w:r>
      <w:proofErr w:type="gramEnd"/>
      <w:r w:rsidRPr="008864E7">
        <w:rPr>
          <w:rFonts w:ascii="Arial" w:eastAsia="Times New Roman" w:hAnsi="Arial" w:cs="Arial"/>
          <w:bCs/>
          <w:sz w:val="23"/>
          <w:szCs w:val="23"/>
          <w:lang w:eastAsia="fr-FR"/>
        </w:rPr>
        <w:t xml:space="preserve"> requis : niveau BBC rénovation : Cep &lt; </w:t>
      </w:r>
      <w:proofErr w:type="spellStart"/>
      <w:r w:rsidRPr="008864E7">
        <w:rPr>
          <w:rFonts w:ascii="Arial" w:eastAsia="Times New Roman" w:hAnsi="Arial" w:cs="Arial"/>
          <w:bCs/>
          <w:sz w:val="23"/>
          <w:szCs w:val="23"/>
          <w:lang w:eastAsia="fr-FR"/>
        </w:rPr>
        <w:t>Cref</w:t>
      </w:r>
      <w:proofErr w:type="spellEnd"/>
      <w:r w:rsidR="0046230A" w:rsidRPr="008864E7">
        <w:rPr>
          <w:rFonts w:ascii="Arial" w:eastAsia="Times New Roman" w:hAnsi="Arial" w:cs="Arial"/>
          <w:bCs/>
          <w:sz w:val="23"/>
          <w:szCs w:val="23"/>
          <w:lang w:eastAsia="fr-FR"/>
        </w:rPr>
        <w:t xml:space="preserve"> – 40 %</w:t>
      </w:r>
    </w:p>
    <w:p w14:paraId="78664F72" w14:textId="36B14E86" w:rsidR="004C2A8E" w:rsidRPr="008864E7" w:rsidRDefault="004C2A8E" w:rsidP="00C03503">
      <w:pPr>
        <w:spacing w:after="0" w:line="240" w:lineRule="auto"/>
        <w:ind w:left="709"/>
        <w:jc w:val="both"/>
        <w:rPr>
          <w:rFonts w:ascii="Arial" w:eastAsia="Times New Roman" w:hAnsi="Arial" w:cs="Arial"/>
          <w:bCs/>
          <w:sz w:val="23"/>
          <w:szCs w:val="23"/>
          <w:lang w:eastAsia="fr-FR"/>
        </w:rPr>
      </w:pPr>
      <w:r w:rsidRPr="008864E7">
        <w:rPr>
          <w:rFonts w:ascii="Arial" w:eastAsia="Times New Roman" w:hAnsi="Arial" w:cs="Arial"/>
          <w:bCs/>
          <w:sz w:val="23"/>
          <w:szCs w:val="23"/>
          <w:lang w:eastAsia="fr-FR"/>
        </w:rPr>
        <w:t xml:space="preserve">La production d’électricité renouvelable n’est pas </w:t>
      </w:r>
      <w:proofErr w:type="spellStart"/>
      <w:r w:rsidRPr="008864E7">
        <w:rPr>
          <w:rFonts w:ascii="Arial" w:eastAsia="Times New Roman" w:hAnsi="Arial" w:cs="Arial"/>
          <w:bCs/>
          <w:sz w:val="23"/>
          <w:szCs w:val="23"/>
          <w:lang w:eastAsia="fr-FR"/>
        </w:rPr>
        <w:t>comptabilsée</w:t>
      </w:r>
      <w:proofErr w:type="spellEnd"/>
      <w:r w:rsidRPr="008864E7">
        <w:rPr>
          <w:rFonts w:ascii="Arial" w:eastAsia="Times New Roman" w:hAnsi="Arial" w:cs="Arial"/>
          <w:bCs/>
          <w:sz w:val="23"/>
          <w:szCs w:val="23"/>
          <w:lang w:eastAsia="fr-FR"/>
        </w:rPr>
        <w:t xml:space="preserve"> dans les calculs qui justifient l’atteinte du niveau </w:t>
      </w:r>
      <w:r w:rsidR="00180DF7" w:rsidRPr="008864E7">
        <w:rPr>
          <w:rFonts w:ascii="Arial" w:eastAsia="Times New Roman" w:hAnsi="Arial" w:cs="Arial"/>
          <w:bCs/>
          <w:sz w:val="23"/>
          <w:szCs w:val="23"/>
          <w:lang w:eastAsia="fr-FR"/>
        </w:rPr>
        <w:t>énergétique</w:t>
      </w:r>
      <w:r w:rsidRPr="008864E7">
        <w:rPr>
          <w:rFonts w:ascii="Arial" w:eastAsia="Times New Roman" w:hAnsi="Arial" w:cs="Arial"/>
          <w:bCs/>
          <w:sz w:val="23"/>
          <w:szCs w:val="23"/>
          <w:lang w:eastAsia="fr-FR"/>
        </w:rPr>
        <w:t>.</w:t>
      </w:r>
    </w:p>
    <w:p w14:paraId="2617F0D3" w14:textId="77777777" w:rsidR="00F11567" w:rsidRDefault="00F11567" w:rsidP="00F11567">
      <w:pPr>
        <w:pStyle w:val="Paragraphedeliste"/>
        <w:jc w:val="both"/>
        <w:rPr>
          <w:rFonts w:ascii="Arial" w:hAnsi="Arial" w:cs="Arial"/>
          <w:i/>
          <w:iCs/>
          <w:lang w:eastAsia="fr-FR"/>
        </w:rPr>
      </w:pPr>
    </w:p>
    <w:p w14:paraId="505B0163" w14:textId="77777777" w:rsidR="00BA36DC" w:rsidRPr="00F11567" w:rsidRDefault="00BA36DC" w:rsidP="00F11567">
      <w:pPr>
        <w:pStyle w:val="Paragraphedeliste"/>
        <w:jc w:val="both"/>
        <w:rPr>
          <w:rFonts w:ascii="Arial" w:hAnsi="Arial" w:cs="Arial"/>
          <w:i/>
          <w:iCs/>
          <w:lang w:eastAsia="fr-FR"/>
        </w:rPr>
      </w:pPr>
    </w:p>
    <w:p w14:paraId="7F7E942F" w14:textId="62C056E9" w:rsidR="00F11567" w:rsidRDefault="00F11567" w:rsidP="00F11567">
      <w:pPr>
        <w:pStyle w:val="Paragraphedeliste"/>
        <w:numPr>
          <w:ilvl w:val="0"/>
          <w:numId w:val="7"/>
        </w:numPr>
        <w:spacing w:after="0" w:line="240" w:lineRule="auto"/>
        <w:jc w:val="both"/>
        <w:rPr>
          <w:rFonts w:ascii="Arial" w:eastAsia="Times New Roman" w:hAnsi="Arial" w:cs="Arial"/>
          <w:b/>
          <w:sz w:val="23"/>
          <w:szCs w:val="23"/>
          <w:lang w:eastAsia="fr-FR"/>
        </w:rPr>
      </w:pPr>
      <w:proofErr w:type="spellStart"/>
      <w:r>
        <w:rPr>
          <w:rFonts w:ascii="Arial" w:eastAsia="Times New Roman" w:hAnsi="Arial" w:cs="Arial"/>
          <w:b/>
          <w:sz w:val="23"/>
          <w:szCs w:val="23"/>
          <w:lang w:eastAsia="fr-FR"/>
        </w:rPr>
        <w:t>EnR</w:t>
      </w:r>
      <w:proofErr w:type="spellEnd"/>
    </w:p>
    <w:p w14:paraId="49CD4A46" w14:textId="77777777" w:rsidR="00F11567" w:rsidRDefault="00F11567" w:rsidP="00F11567">
      <w:pPr>
        <w:pStyle w:val="Paragraphedeliste"/>
        <w:spacing w:after="0" w:line="240" w:lineRule="auto"/>
        <w:jc w:val="both"/>
        <w:rPr>
          <w:rFonts w:ascii="Arial" w:eastAsia="Times New Roman" w:hAnsi="Arial" w:cs="Arial"/>
          <w:b/>
          <w:sz w:val="23"/>
          <w:szCs w:val="23"/>
          <w:lang w:eastAsia="fr-FR"/>
        </w:rPr>
      </w:pPr>
    </w:p>
    <w:p w14:paraId="25A02B22" w14:textId="626B999A" w:rsidR="00F1518F" w:rsidRPr="004A4728" w:rsidRDefault="002331C4" w:rsidP="004A4728">
      <w:pPr>
        <w:ind w:left="709"/>
        <w:jc w:val="both"/>
        <w:rPr>
          <w:rFonts w:ascii="Arial" w:hAnsi="Arial" w:cs="Arial"/>
          <w:lang w:eastAsia="fr-FR"/>
        </w:rPr>
      </w:pPr>
      <w:r w:rsidRPr="004A4728">
        <w:rPr>
          <w:rFonts w:ascii="Arial" w:hAnsi="Arial" w:cs="Arial"/>
          <w:lang w:eastAsia="fr-FR"/>
        </w:rPr>
        <w:t xml:space="preserve">Les projets devront comporter </w:t>
      </w:r>
      <w:proofErr w:type="gramStart"/>
      <w:r w:rsidRPr="004A4728">
        <w:rPr>
          <w:rFonts w:ascii="Arial" w:hAnsi="Arial" w:cs="Arial"/>
          <w:lang w:eastAsia="fr-FR"/>
        </w:rPr>
        <w:t>a</w:t>
      </w:r>
      <w:proofErr w:type="gramEnd"/>
      <w:r w:rsidRPr="004A4728">
        <w:rPr>
          <w:rFonts w:ascii="Arial" w:hAnsi="Arial" w:cs="Arial"/>
          <w:lang w:eastAsia="fr-FR"/>
        </w:rPr>
        <w:t xml:space="preserve"> minima une </w:t>
      </w:r>
      <w:r w:rsidRPr="004A4728">
        <w:rPr>
          <w:rFonts w:ascii="Arial" w:hAnsi="Arial" w:cs="Arial"/>
          <w:bCs/>
          <w:lang w:eastAsia="fr-FR"/>
        </w:rPr>
        <w:t>énergie renouvelable</w:t>
      </w:r>
      <w:r w:rsidR="004C2A8E" w:rsidRPr="004A4728">
        <w:rPr>
          <w:rFonts w:ascii="Arial" w:hAnsi="Arial" w:cs="Arial"/>
        </w:rPr>
        <w:t xml:space="preserve"> </w:t>
      </w:r>
      <w:r w:rsidR="004C2A8E" w:rsidRPr="004A4728">
        <w:rPr>
          <w:rFonts w:ascii="Arial" w:hAnsi="Arial" w:cs="Arial"/>
          <w:bCs/>
          <w:lang w:eastAsia="fr-FR"/>
        </w:rPr>
        <w:t>soit existante</w:t>
      </w:r>
      <w:r w:rsidR="00F11567" w:rsidRPr="004A4728">
        <w:rPr>
          <w:rFonts w:ascii="Arial" w:hAnsi="Arial" w:cs="Arial"/>
          <w:bCs/>
          <w:lang w:eastAsia="fr-FR"/>
        </w:rPr>
        <w:t xml:space="preserve"> (ex. raccordement à une chaufferie biomasse)</w:t>
      </w:r>
      <w:r w:rsidR="004C2A8E" w:rsidRPr="004A4728">
        <w:rPr>
          <w:rFonts w:ascii="Arial" w:hAnsi="Arial" w:cs="Arial"/>
          <w:bCs/>
          <w:lang w:eastAsia="fr-FR"/>
        </w:rPr>
        <w:t>, soit nouvellement installée</w:t>
      </w:r>
      <w:r w:rsidR="00F11567" w:rsidRPr="004A4728">
        <w:rPr>
          <w:rFonts w:ascii="Arial" w:hAnsi="Arial" w:cs="Arial"/>
          <w:bCs/>
          <w:lang w:eastAsia="fr-FR"/>
        </w:rPr>
        <w:t>/raccordée</w:t>
      </w:r>
      <w:r w:rsidR="001E05F9" w:rsidRPr="004A4728">
        <w:rPr>
          <w:rFonts w:ascii="Arial" w:hAnsi="Arial" w:cs="Arial"/>
          <w:bCs/>
          <w:lang w:eastAsia="fr-FR"/>
        </w:rPr>
        <w:t xml:space="preserve"> </w:t>
      </w:r>
      <w:r w:rsidRPr="004A4728">
        <w:rPr>
          <w:rFonts w:ascii="Arial" w:hAnsi="Arial" w:cs="Arial"/>
          <w:bCs/>
          <w:lang w:eastAsia="fr-FR"/>
        </w:rPr>
        <w:t xml:space="preserve">- </w:t>
      </w:r>
      <w:r w:rsidRPr="004A4728">
        <w:rPr>
          <w:rFonts w:ascii="Arial" w:hAnsi="Arial" w:cs="Arial"/>
          <w:lang w:eastAsia="fr-FR"/>
        </w:rPr>
        <w:t>type d’</w:t>
      </w:r>
      <w:proofErr w:type="spellStart"/>
      <w:r w:rsidRPr="004A4728">
        <w:rPr>
          <w:rFonts w:ascii="Arial" w:hAnsi="Arial" w:cs="Arial"/>
          <w:lang w:eastAsia="fr-FR"/>
        </w:rPr>
        <w:t>E</w:t>
      </w:r>
      <w:r w:rsidR="00B14F93" w:rsidRPr="004A4728">
        <w:rPr>
          <w:rFonts w:ascii="Arial" w:hAnsi="Arial" w:cs="Arial"/>
          <w:lang w:eastAsia="fr-FR"/>
        </w:rPr>
        <w:t>n</w:t>
      </w:r>
      <w:r w:rsidRPr="004A4728">
        <w:rPr>
          <w:rFonts w:ascii="Arial" w:hAnsi="Arial" w:cs="Arial"/>
          <w:lang w:eastAsia="fr-FR"/>
        </w:rPr>
        <w:t>R</w:t>
      </w:r>
      <w:proofErr w:type="spellEnd"/>
      <w:r w:rsidRPr="004A4728">
        <w:rPr>
          <w:rFonts w:ascii="Arial" w:hAnsi="Arial" w:cs="Arial"/>
          <w:lang w:eastAsia="fr-FR"/>
        </w:rPr>
        <w:t xml:space="preserve"> éligible</w:t>
      </w:r>
      <w:r w:rsidR="002B2F9C" w:rsidRPr="004A4728">
        <w:rPr>
          <w:rFonts w:ascii="Arial" w:hAnsi="Arial" w:cs="Arial"/>
          <w:lang w:eastAsia="fr-FR"/>
        </w:rPr>
        <w:t> :</w:t>
      </w:r>
      <w:r w:rsidR="00F11567" w:rsidRPr="004A4728">
        <w:rPr>
          <w:rFonts w:ascii="Arial" w:hAnsi="Arial" w:cs="Arial"/>
          <w:lang w:eastAsia="fr-FR"/>
        </w:rPr>
        <w:t xml:space="preserve"> </w:t>
      </w:r>
      <w:r w:rsidR="0046230A" w:rsidRPr="004A4728">
        <w:rPr>
          <w:rFonts w:ascii="Arial" w:hAnsi="Arial" w:cs="Arial"/>
          <w:lang w:eastAsia="fr-FR"/>
        </w:rPr>
        <w:t>bois-énergie, géothermie, solaire thermique, raccordement au réseau de chaleur</w:t>
      </w:r>
      <w:r w:rsidR="00902A7B" w:rsidRPr="004A4728">
        <w:rPr>
          <w:rFonts w:ascii="Arial" w:hAnsi="Arial" w:cs="Arial"/>
          <w:lang w:eastAsia="fr-FR"/>
        </w:rPr>
        <w:t>,</w:t>
      </w:r>
      <w:r w:rsidR="0046230A" w:rsidRPr="004A4728">
        <w:rPr>
          <w:rFonts w:ascii="Arial" w:hAnsi="Arial" w:cs="Arial"/>
          <w:lang w:eastAsia="fr-FR"/>
        </w:rPr>
        <w:t xml:space="preserve"> récupération de chaleur, </w:t>
      </w:r>
      <w:r w:rsidR="00301758" w:rsidRPr="004A4728">
        <w:rPr>
          <w:rFonts w:ascii="Arial" w:hAnsi="Arial" w:cs="Arial"/>
          <w:lang w:eastAsia="fr-FR"/>
        </w:rPr>
        <w:t>hydrogène bas carbone</w:t>
      </w:r>
      <w:r w:rsidR="004637B7" w:rsidRPr="004A4728">
        <w:rPr>
          <w:rFonts w:ascii="Arial" w:hAnsi="Arial" w:cs="Arial"/>
          <w:lang w:eastAsia="fr-FR"/>
        </w:rPr>
        <w:t xml:space="preserve">, </w:t>
      </w:r>
      <w:r w:rsidRPr="004A4728">
        <w:rPr>
          <w:rFonts w:ascii="Arial" w:hAnsi="Arial" w:cs="Arial"/>
          <w:lang w:eastAsia="fr-FR"/>
        </w:rPr>
        <w:t>photovoltaïque</w:t>
      </w:r>
      <w:r w:rsidR="00F11567" w:rsidRPr="004A4728">
        <w:rPr>
          <w:rFonts w:ascii="Arial" w:hAnsi="Arial" w:cs="Arial"/>
          <w:lang w:eastAsia="fr-FR"/>
        </w:rPr>
        <w:t>.</w:t>
      </w:r>
    </w:p>
    <w:p w14:paraId="259324B0" w14:textId="4E5123F5" w:rsidR="00BA36DC" w:rsidRPr="008864E7" w:rsidRDefault="00BA36DC">
      <w:pPr>
        <w:spacing w:after="0"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br w:type="page"/>
      </w:r>
    </w:p>
    <w:p w14:paraId="1EE055BA" w14:textId="77777777" w:rsidR="00ED1768" w:rsidRPr="0015329D" w:rsidRDefault="00ED1768" w:rsidP="00ED1768">
      <w:pPr>
        <w:pStyle w:val="Paragraphedeliste"/>
        <w:numPr>
          <w:ilvl w:val="0"/>
          <w:numId w:val="7"/>
        </w:numPr>
        <w:spacing w:after="0" w:line="240" w:lineRule="auto"/>
        <w:jc w:val="both"/>
        <w:rPr>
          <w:rFonts w:ascii="Arial" w:hAnsi="Arial" w:cs="Arial"/>
          <w:b/>
          <w:bCs/>
          <w:sz w:val="23"/>
          <w:szCs w:val="23"/>
        </w:rPr>
      </w:pPr>
      <w:r w:rsidRPr="0015329D">
        <w:rPr>
          <w:rFonts w:ascii="Arial" w:hAnsi="Arial" w:cs="Arial"/>
          <w:b/>
          <w:bCs/>
          <w:sz w:val="23"/>
          <w:szCs w:val="23"/>
        </w:rPr>
        <w:lastRenderedPageBreak/>
        <w:t>Recours aux matériaux biosourcés</w:t>
      </w:r>
    </w:p>
    <w:p w14:paraId="1F457D7D" w14:textId="33E63A2E" w:rsidR="00ED1768" w:rsidRPr="0015329D" w:rsidRDefault="003123B0" w:rsidP="00ED1768">
      <w:pPr>
        <w:pStyle w:val="Paragraphedeliste"/>
        <w:spacing w:after="0" w:line="240" w:lineRule="auto"/>
        <w:jc w:val="both"/>
        <w:rPr>
          <w:rFonts w:ascii="Arial" w:hAnsi="Arial" w:cs="Arial"/>
          <w:b/>
          <w:bCs/>
          <w:sz w:val="23"/>
          <w:szCs w:val="23"/>
        </w:rPr>
      </w:pPr>
      <w:r w:rsidRPr="0015329D">
        <w:rPr>
          <w:rFonts w:ascii="Arial" w:hAnsi="Arial" w:cs="Arial"/>
          <w:b/>
          <w:bCs/>
          <w:sz w:val="23"/>
          <w:szCs w:val="23"/>
        </w:rPr>
        <w:t xml:space="preserve"> </w:t>
      </w:r>
    </w:p>
    <w:p w14:paraId="15837B03" w14:textId="77777777" w:rsidR="00BA36DC" w:rsidRPr="008864E7" w:rsidRDefault="00511C9E" w:rsidP="00511C9E">
      <w:pPr>
        <w:spacing w:after="0" w:line="240" w:lineRule="auto"/>
        <w:jc w:val="both"/>
        <w:rPr>
          <w:rFonts w:ascii="Arial" w:hAnsi="Arial" w:cs="Arial"/>
          <w:sz w:val="23"/>
          <w:szCs w:val="23"/>
        </w:rPr>
      </w:pPr>
      <w:r w:rsidRPr="008864E7">
        <w:rPr>
          <w:rFonts w:ascii="Arial" w:hAnsi="Arial" w:cs="Arial"/>
          <w:sz w:val="23"/>
          <w:szCs w:val="23"/>
        </w:rPr>
        <w:t xml:space="preserve">Recours obligatoire aux matériaux biosourcés : </w:t>
      </w:r>
    </w:p>
    <w:p w14:paraId="414EB85D" w14:textId="77777777" w:rsidR="00BA36DC" w:rsidRPr="008864E7" w:rsidRDefault="00511C9E" w:rsidP="00BA36DC">
      <w:pPr>
        <w:pStyle w:val="Paragraphedeliste"/>
        <w:numPr>
          <w:ilvl w:val="0"/>
          <w:numId w:val="1"/>
        </w:numPr>
        <w:spacing w:after="0" w:line="240" w:lineRule="auto"/>
        <w:jc w:val="both"/>
        <w:rPr>
          <w:rFonts w:ascii="Arial" w:hAnsi="Arial" w:cs="Arial"/>
          <w:b/>
          <w:bCs/>
          <w:sz w:val="23"/>
          <w:szCs w:val="23"/>
        </w:rPr>
      </w:pPr>
      <w:proofErr w:type="gramStart"/>
      <w:r w:rsidRPr="008864E7">
        <w:rPr>
          <w:rFonts w:ascii="Arial" w:hAnsi="Arial" w:cs="Arial"/>
          <w:sz w:val="23"/>
          <w:szCs w:val="23"/>
        </w:rPr>
        <w:t>menuiseries</w:t>
      </w:r>
      <w:proofErr w:type="gramEnd"/>
      <w:r w:rsidR="0043133B" w:rsidRPr="008864E7">
        <w:rPr>
          <w:rFonts w:ascii="Arial" w:hAnsi="Arial" w:cs="Arial"/>
          <w:sz w:val="23"/>
          <w:szCs w:val="23"/>
        </w:rPr>
        <w:t xml:space="preserve"> extérieures</w:t>
      </w:r>
      <w:r w:rsidRPr="008864E7">
        <w:rPr>
          <w:rFonts w:ascii="Arial" w:hAnsi="Arial" w:cs="Arial"/>
          <w:sz w:val="23"/>
          <w:szCs w:val="23"/>
        </w:rPr>
        <w:t xml:space="preserve"> bois certifié ou bois certifié/aluminium (bois exotiques </w:t>
      </w:r>
      <w:proofErr w:type="gramStart"/>
      <w:r w:rsidRPr="008864E7">
        <w:rPr>
          <w:rFonts w:ascii="Arial" w:hAnsi="Arial" w:cs="Arial"/>
          <w:sz w:val="23"/>
          <w:szCs w:val="23"/>
        </w:rPr>
        <w:t>exclus)*</w:t>
      </w:r>
      <w:proofErr w:type="gramEnd"/>
      <w:r w:rsidRPr="008864E7">
        <w:rPr>
          <w:rFonts w:ascii="Arial" w:hAnsi="Arial" w:cs="Arial"/>
          <w:sz w:val="23"/>
          <w:szCs w:val="23"/>
        </w:rPr>
        <w:t xml:space="preserve"> </w:t>
      </w:r>
    </w:p>
    <w:p w14:paraId="1D1DD9C3" w14:textId="58AEB47B" w:rsidR="00BA36DC" w:rsidRPr="008864E7" w:rsidRDefault="00511C9E" w:rsidP="00BA36DC">
      <w:pPr>
        <w:pStyle w:val="Paragraphedeliste"/>
        <w:spacing w:after="0" w:line="240" w:lineRule="auto"/>
        <w:jc w:val="both"/>
        <w:rPr>
          <w:rFonts w:ascii="Arial" w:hAnsi="Arial" w:cs="Arial"/>
          <w:b/>
          <w:bCs/>
          <w:sz w:val="23"/>
          <w:szCs w:val="23"/>
        </w:rPr>
      </w:pPr>
      <w:proofErr w:type="gramStart"/>
      <w:r w:rsidRPr="008864E7">
        <w:rPr>
          <w:rFonts w:ascii="Arial" w:hAnsi="Arial" w:cs="Arial"/>
          <w:b/>
          <w:bCs/>
          <w:sz w:val="23"/>
          <w:szCs w:val="23"/>
        </w:rPr>
        <w:t>et</w:t>
      </w:r>
      <w:proofErr w:type="gramEnd"/>
    </w:p>
    <w:p w14:paraId="6BDEFF2C" w14:textId="4404DC6B" w:rsidR="00511C9E" w:rsidRPr="008864E7" w:rsidRDefault="00017CA7" w:rsidP="00BA36DC">
      <w:pPr>
        <w:pStyle w:val="Paragraphedeliste"/>
        <w:numPr>
          <w:ilvl w:val="0"/>
          <w:numId w:val="1"/>
        </w:numPr>
        <w:spacing w:after="0" w:line="240" w:lineRule="auto"/>
        <w:jc w:val="both"/>
        <w:rPr>
          <w:rFonts w:ascii="Arial" w:hAnsi="Arial" w:cs="Arial"/>
          <w:sz w:val="23"/>
          <w:szCs w:val="23"/>
        </w:rPr>
      </w:pPr>
      <w:proofErr w:type="gramStart"/>
      <w:r w:rsidRPr="008864E7">
        <w:rPr>
          <w:rFonts w:ascii="Arial" w:hAnsi="Arial" w:cs="Arial"/>
          <w:sz w:val="23"/>
          <w:szCs w:val="23"/>
        </w:rPr>
        <w:t>isolation</w:t>
      </w:r>
      <w:proofErr w:type="gramEnd"/>
      <w:r w:rsidRPr="008864E7">
        <w:rPr>
          <w:rFonts w:ascii="Arial" w:hAnsi="Arial" w:cs="Arial"/>
          <w:sz w:val="23"/>
          <w:szCs w:val="23"/>
        </w:rPr>
        <w:t xml:space="preserve"> planchers hauts </w:t>
      </w:r>
      <w:r w:rsidR="00511C9E" w:rsidRPr="008864E7">
        <w:rPr>
          <w:rFonts w:ascii="Arial" w:hAnsi="Arial" w:cs="Arial"/>
          <w:b/>
          <w:bCs/>
          <w:sz w:val="23"/>
          <w:szCs w:val="23"/>
        </w:rPr>
        <w:t>et/ou</w:t>
      </w:r>
      <w:r w:rsidR="00511C9E" w:rsidRPr="008864E7">
        <w:rPr>
          <w:rFonts w:ascii="Arial" w:hAnsi="Arial" w:cs="Arial"/>
          <w:sz w:val="23"/>
          <w:szCs w:val="23"/>
        </w:rPr>
        <w:t xml:space="preserve"> </w:t>
      </w:r>
      <w:r w:rsidRPr="008864E7">
        <w:rPr>
          <w:rFonts w:ascii="Arial" w:hAnsi="Arial" w:cs="Arial"/>
          <w:sz w:val="23"/>
          <w:szCs w:val="23"/>
        </w:rPr>
        <w:t>isolation parois verticales</w:t>
      </w:r>
    </w:p>
    <w:p w14:paraId="068796DD" w14:textId="77777777" w:rsidR="00913395" w:rsidRPr="008864E7" w:rsidRDefault="00913395" w:rsidP="00511C9E">
      <w:pPr>
        <w:spacing w:after="0" w:line="240" w:lineRule="auto"/>
        <w:jc w:val="both"/>
        <w:rPr>
          <w:rFonts w:ascii="Arial" w:hAnsi="Arial" w:cs="Arial"/>
          <w:sz w:val="23"/>
          <w:szCs w:val="23"/>
        </w:rPr>
      </w:pPr>
    </w:p>
    <w:p w14:paraId="44DB0FBB" w14:textId="5930804C" w:rsidR="00BA36DC" w:rsidRPr="008864E7" w:rsidRDefault="00F11567" w:rsidP="00511C9E">
      <w:pPr>
        <w:spacing w:after="0" w:line="240" w:lineRule="auto"/>
        <w:jc w:val="both"/>
        <w:rPr>
          <w:rFonts w:ascii="Arial" w:hAnsi="Arial" w:cs="Arial"/>
          <w:sz w:val="23"/>
          <w:szCs w:val="23"/>
        </w:rPr>
      </w:pPr>
      <w:r w:rsidRPr="008864E7">
        <w:rPr>
          <w:rFonts w:ascii="Arial" w:hAnsi="Arial" w:cs="Arial"/>
          <w:sz w:val="23"/>
          <w:szCs w:val="23"/>
        </w:rPr>
        <w:t xml:space="preserve">* </w:t>
      </w:r>
      <w:r w:rsidR="00511C9E" w:rsidRPr="008864E7">
        <w:rPr>
          <w:rFonts w:ascii="Arial" w:hAnsi="Arial" w:cs="Arial"/>
          <w:sz w:val="23"/>
          <w:szCs w:val="23"/>
        </w:rPr>
        <w:t>S</w:t>
      </w:r>
      <w:r w:rsidR="00412C0C" w:rsidRPr="008864E7">
        <w:rPr>
          <w:rFonts w:ascii="Arial" w:hAnsi="Arial" w:cs="Arial"/>
          <w:sz w:val="23"/>
          <w:szCs w:val="23"/>
        </w:rPr>
        <w:t>’</w:t>
      </w:r>
      <w:r w:rsidR="00511C9E" w:rsidRPr="008864E7">
        <w:rPr>
          <w:rFonts w:ascii="Arial" w:hAnsi="Arial" w:cs="Arial"/>
          <w:sz w:val="23"/>
          <w:szCs w:val="23"/>
        </w:rPr>
        <w:t>i</w:t>
      </w:r>
      <w:r w:rsidR="00412C0C" w:rsidRPr="008864E7">
        <w:rPr>
          <w:rFonts w:ascii="Arial" w:hAnsi="Arial" w:cs="Arial"/>
          <w:sz w:val="23"/>
          <w:szCs w:val="23"/>
        </w:rPr>
        <w:t>l n’est prévu</w:t>
      </w:r>
      <w:r w:rsidR="00E1357F" w:rsidRPr="008864E7">
        <w:rPr>
          <w:rFonts w:ascii="Arial" w:hAnsi="Arial" w:cs="Arial"/>
          <w:sz w:val="23"/>
          <w:szCs w:val="23"/>
        </w:rPr>
        <w:t xml:space="preserve"> </w:t>
      </w:r>
      <w:r w:rsidR="00BA36DC" w:rsidRPr="008864E7">
        <w:rPr>
          <w:rFonts w:ascii="Arial" w:hAnsi="Arial" w:cs="Arial"/>
          <w:sz w:val="23"/>
          <w:szCs w:val="23"/>
        </w:rPr>
        <w:t>qu’</w:t>
      </w:r>
      <w:r w:rsidR="00E1357F" w:rsidRPr="008864E7">
        <w:rPr>
          <w:rFonts w:ascii="Arial" w:hAnsi="Arial" w:cs="Arial"/>
          <w:sz w:val="23"/>
          <w:szCs w:val="23"/>
        </w:rPr>
        <w:t>un remplacement</w:t>
      </w:r>
      <w:r w:rsidR="00511C9E" w:rsidRPr="008864E7">
        <w:rPr>
          <w:rFonts w:ascii="Arial" w:hAnsi="Arial" w:cs="Arial"/>
          <w:sz w:val="23"/>
          <w:szCs w:val="23"/>
        </w:rPr>
        <w:t xml:space="preserve"> partiel des menuiseries</w:t>
      </w:r>
      <w:r w:rsidR="00BA74CC" w:rsidRPr="008864E7">
        <w:rPr>
          <w:rFonts w:ascii="Arial" w:hAnsi="Arial" w:cs="Arial"/>
          <w:sz w:val="23"/>
          <w:szCs w:val="23"/>
        </w:rPr>
        <w:t xml:space="preserve"> exté</w:t>
      </w:r>
      <w:r w:rsidR="00E1357F" w:rsidRPr="008864E7">
        <w:rPr>
          <w:rFonts w:ascii="Arial" w:hAnsi="Arial" w:cs="Arial"/>
          <w:sz w:val="23"/>
          <w:szCs w:val="23"/>
        </w:rPr>
        <w:t>r</w:t>
      </w:r>
      <w:r w:rsidR="00BA74CC" w:rsidRPr="008864E7">
        <w:rPr>
          <w:rFonts w:ascii="Arial" w:hAnsi="Arial" w:cs="Arial"/>
          <w:sz w:val="23"/>
          <w:szCs w:val="23"/>
        </w:rPr>
        <w:t>ieures</w:t>
      </w:r>
      <w:r w:rsidR="00BA36DC" w:rsidRPr="008864E7">
        <w:rPr>
          <w:rFonts w:ascii="Arial" w:hAnsi="Arial" w:cs="Arial"/>
          <w:sz w:val="23"/>
          <w:szCs w:val="23"/>
        </w:rPr>
        <w:t xml:space="preserve"> voire aucun remplacement (par ex. menuiseries existantes récentes)</w:t>
      </w:r>
      <w:r w:rsidR="00511C9E" w:rsidRPr="008864E7">
        <w:rPr>
          <w:rFonts w:ascii="Arial" w:hAnsi="Arial" w:cs="Arial"/>
          <w:sz w:val="23"/>
          <w:szCs w:val="23"/>
        </w:rPr>
        <w:t>, obligation</w:t>
      </w:r>
      <w:r w:rsidR="00BA36DC" w:rsidRPr="008864E7">
        <w:rPr>
          <w:rFonts w:ascii="Arial" w:hAnsi="Arial" w:cs="Arial"/>
          <w:sz w:val="23"/>
          <w:szCs w:val="23"/>
        </w:rPr>
        <w:t> :</w:t>
      </w:r>
    </w:p>
    <w:p w14:paraId="6FD7719D" w14:textId="14738E6A" w:rsidR="00BA36DC" w:rsidRPr="008864E7" w:rsidRDefault="00BA36DC" w:rsidP="00511C9E">
      <w:pPr>
        <w:spacing w:after="0" w:line="240" w:lineRule="auto"/>
        <w:jc w:val="both"/>
        <w:rPr>
          <w:rFonts w:ascii="Arial" w:hAnsi="Arial" w:cs="Arial"/>
          <w:sz w:val="23"/>
          <w:szCs w:val="23"/>
        </w:rPr>
      </w:pPr>
      <w:r w:rsidRPr="008864E7">
        <w:rPr>
          <w:rFonts w:ascii="Arial" w:hAnsi="Arial" w:cs="Arial"/>
          <w:sz w:val="23"/>
          <w:szCs w:val="23"/>
        </w:rPr>
        <w:t xml:space="preserve">- </w:t>
      </w:r>
      <w:r w:rsidR="00511C9E" w:rsidRPr="008864E7">
        <w:rPr>
          <w:rFonts w:ascii="Arial" w:hAnsi="Arial" w:cs="Arial"/>
          <w:sz w:val="23"/>
          <w:szCs w:val="23"/>
        </w:rPr>
        <w:t xml:space="preserve">de </w:t>
      </w:r>
      <w:r w:rsidRPr="008864E7">
        <w:rPr>
          <w:rFonts w:ascii="Arial" w:hAnsi="Arial" w:cs="Arial"/>
          <w:sz w:val="23"/>
          <w:szCs w:val="23"/>
        </w:rPr>
        <w:t>justification argumentée (</w:t>
      </w:r>
      <w:r w:rsidR="00CE39EB" w:rsidRPr="008864E7">
        <w:rPr>
          <w:rFonts w:ascii="Arial" w:hAnsi="Arial" w:cs="Arial"/>
          <w:sz w:val="23"/>
          <w:szCs w:val="23"/>
        </w:rPr>
        <w:t xml:space="preserve">nécessité </w:t>
      </w:r>
      <w:r w:rsidRPr="008864E7">
        <w:rPr>
          <w:rFonts w:ascii="Arial" w:hAnsi="Arial" w:cs="Arial"/>
          <w:sz w:val="23"/>
          <w:szCs w:val="23"/>
        </w:rPr>
        <w:t>technique</w:t>
      </w:r>
      <w:r w:rsidR="00CE39EB" w:rsidRPr="008864E7">
        <w:rPr>
          <w:rFonts w:ascii="Arial" w:hAnsi="Arial" w:cs="Arial"/>
          <w:sz w:val="23"/>
          <w:szCs w:val="23"/>
        </w:rPr>
        <w:t>…</w:t>
      </w:r>
      <w:r w:rsidRPr="008864E7">
        <w:rPr>
          <w:rFonts w:ascii="Arial" w:hAnsi="Arial" w:cs="Arial"/>
          <w:sz w:val="23"/>
          <w:szCs w:val="23"/>
        </w:rPr>
        <w:t>)</w:t>
      </w:r>
    </w:p>
    <w:p w14:paraId="3E4C6017" w14:textId="69AF0C10" w:rsidR="00BA36DC" w:rsidRPr="008864E7" w:rsidRDefault="00BA36DC" w:rsidP="00511C9E">
      <w:pPr>
        <w:spacing w:after="0" w:line="240" w:lineRule="auto"/>
        <w:jc w:val="both"/>
        <w:rPr>
          <w:rFonts w:ascii="Arial" w:hAnsi="Arial" w:cs="Arial"/>
          <w:sz w:val="23"/>
          <w:szCs w:val="23"/>
        </w:rPr>
      </w:pPr>
      <w:r w:rsidRPr="008864E7">
        <w:rPr>
          <w:rFonts w:ascii="Arial" w:hAnsi="Arial" w:cs="Arial"/>
          <w:sz w:val="23"/>
          <w:szCs w:val="23"/>
        </w:rPr>
        <w:t>- d</w:t>
      </w:r>
      <w:r w:rsidR="006A5D7C" w:rsidRPr="008864E7">
        <w:rPr>
          <w:rFonts w:ascii="Arial" w:hAnsi="Arial" w:cs="Arial"/>
          <w:sz w:val="23"/>
          <w:szCs w:val="23"/>
        </w:rPr>
        <w:t>e</w:t>
      </w:r>
      <w:r w:rsidRPr="008864E7">
        <w:rPr>
          <w:rFonts w:ascii="Arial" w:hAnsi="Arial" w:cs="Arial"/>
          <w:sz w:val="23"/>
          <w:szCs w:val="23"/>
        </w:rPr>
        <w:t xml:space="preserve"> préciser la performance</w:t>
      </w:r>
      <w:r w:rsidR="006A5D7C" w:rsidRPr="008864E7">
        <w:rPr>
          <w:rFonts w:ascii="Arial" w:hAnsi="Arial" w:cs="Arial"/>
          <w:sz w:val="23"/>
          <w:szCs w:val="23"/>
        </w:rPr>
        <w:t xml:space="preserve"> de l’existant</w:t>
      </w:r>
    </w:p>
    <w:p w14:paraId="0B7B7080" w14:textId="47BF91B8" w:rsidR="00511C9E" w:rsidRPr="008864E7" w:rsidRDefault="00BA36DC" w:rsidP="00511C9E">
      <w:pPr>
        <w:spacing w:after="0" w:line="240" w:lineRule="auto"/>
        <w:jc w:val="both"/>
        <w:rPr>
          <w:rFonts w:ascii="Arial" w:hAnsi="Arial" w:cs="Arial"/>
          <w:sz w:val="23"/>
          <w:szCs w:val="23"/>
        </w:rPr>
      </w:pPr>
      <w:r w:rsidRPr="008864E7">
        <w:rPr>
          <w:rFonts w:ascii="Arial" w:hAnsi="Arial" w:cs="Arial"/>
          <w:sz w:val="23"/>
          <w:szCs w:val="23"/>
        </w:rPr>
        <w:t xml:space="preserve">- de recourir </w:t>
      </w:r>
      <w:r w:rsidR="00511C9E" w:rsidRPr="008864E7">
        <w:rPr>
          <w:rFonts w:ascii="Arial" w:hAnsi="Arial" w:cs="Arial"/>
          <w:sz w:val="23"/>
          <w:szCs w:val="23"/>
        </w:rPr>
        <w:t xml:space="preserve">aux matériaux biosourcés au niveau de l'isolation des parois verticales </w:t>
      </w:r>
      <w:r w:rsidR="003B15F3" w:rsidRPr="008864E7">
        <w:rPr>
          <w:rFonts w:ascii="Arial" w:hAnsi="Arial" w:cs="Arial"/>
          <w:sz w:val="23"/>
          <w:szCs w:val="23"/>
        </w:rPr>
        <w:t>et/</w:t>
      </w:r>
      <w:r w:rsidR="00511C9E" w:rsidRPr="008864E7">
        <w:rPr>
          <w:rFonts w:ascii="Arial" w:hAnsi="Arial" w:cs="Arial"/>
          <w:sz w:val="23"/>
          <w:szCs w:val="23"/>
        </w:rPr>
        <w:t>ou de l'isolation du plancher haut</w:t>
      </w:r>
      <w:r w:rsidR="00913395" w:rsidRPr="008864E7">
        <w:rPr>
          <w:rFonts w:ascii="Arial" w:hAnsi="Arial" w:cs="Arial"/>
          <w:sz w:val="23"/>
          <w:szCs w:val="23"/>
        </w:rPr>
        <w:t>.</w:t>
      </w:r>
    </w:p>
    <w:p w14:paraId="6BCFC626" w14:textId="77777777" w:rsidR="00BA36DC" w:rsidRDefault="00BA36DC" w:rsidP="00511C9E">
      <w:pPr>
        <w:spacing w:after="0" w:line="240" w:lineRule="auto"/>
        <w:jc w:val="both"/>
        <w:rPr>
          <w:rFonts w:ascii="Arial" w:hAnsi="Arial" w:cs="Arial"/>
          <w:color w:val="FF0000"/>
          <w:sz w:val="23"/>
          <w:szCs w:val="23"/>
        </w:rPr>
      </w:pPr>
    </w:p>
    <w:p w14:paraId="45ABFAA6" w14:textId="77DC1705" w:rsidR="00073E5F" w:rsidRPr="00F352A3" w:rsidRDefault="00545CC7" w:rsidP="00802A89">
      <w:pPr>
        <w:spacing w:after="0" w:line="240" w:lineRule="auto"/>
        <w:jc w:val="both"/>
        <w:rPr>
          <w:rFonts w:ascii="Arial" w:hAnsi="Arial" w:cs="Arial"/>
          <w:b/>
          <w:i/>
          <w:iCs/>
          <w:sz w:val="23"/>
          <w:szCs w:val="23"/>
          <w:u w:val="single"/>
        </w:rPr>
      </w:pPr>
      <w:proofErr w:type="gramStart"/>
      <w:r>
        <w:rPr>
          <w:rFonts w:ascii="Arial" w:hAnsi="Arial" w:cs="Arial"/>
          <w:i/>
          <w:iCs/>
          <w:sz w:val="23"/>
          <w:szCs w:val="23"/>
        </w:rPr>
        <w:t>Point attribués</w:t>
      </w:r>
      <w:proofErr w:type="gramEnd"/>
      <w:r>
        <w:rPr>
          <w:rFonts w:ascii="Arial" w:hAnsi="Arial" w:cs="Arial"/>
          <w:i/>
          <w:iCs/>
          <w:sz w:val="23"/>
          <w:szCs w:val="23"/>
        </w:rPr>
        <w:t xml:space="preserve"> </w:t>
      </w:r>
      <w:r w:rsidR="00BA36DC">
        <w:rPr>
          <w:rFonts w:ascii="Arial" w:hAnsi="Arial" w:cs="Arial"/>
          <w:i/>
          <w:iCs/>
          <w:sz w:val="23"/>
          <w:szCs w:val="23"/>
        </w:rPr>
        <w:t>par le</w:t>
      </w:r>
      <w:r>
        <w:rPr>
          <w:rFonts w:ascii="Arial" w:hAnsi="Arial" w:cs="Arial"/>
          <w:i/>
          <w:iCs/>
          <w:sz w:val="23"/>
          <w:szCs w:val="23"/>
        </w:rPr>
        <w:t xml:space="preserve"> comité de sélection en fonction de la </w:t>
      </w:r>
      <w:r w:rsidR="008B0871" w:rsidRPr="00F352A3">
        <w:rPr>
          <w:rFonts w:ascii="Arial" w:hAnsi="Arial" w:cs="Arial"/>
          <w:i/>
          <w:iCs/>
          <w:sz w:val="23"/>
          <w:szCs w:val="23"/>
        </w:rPr>
        <w:t>mise en œuvre</w:t>
      </w:r>
      <w:r w:rsidR="00576AB0" w:rsidRPr="00F352A3">
        <w:rPr>
          <w:rFonts w:ascii="Arial" w:hAnsi="Arial" w:cs="Arial"/>
          <w:i/>
          <w:iCs/>
          <w:sz w:val="23"/>
          <w:szCs w:val="23"/>
        </w:rPr>
        <w:t xml:space="preserve"> de matériaux biosourcés</w:t>
      </w:r>
      <w:r w:rsidR="00E02862" w:rsidRPr="00F352A3">
        <w:rPr>
          <w:rFonts w:ascii="Arial" w:hAnsi="Arial" w:cs="Arial"/>
          <w:i/>
          <w:iCs/>
          <w:sz w:val="23"/>
          <w:szCs w:val="23"/>
        </w:rPr>
        <w:t>.</w:t>
      </w:r>
      <w:r w:rsidR="009D58FD">
        <w:rPr>
          <w:rFonts w:ascii="Arial" w:hAnsi="Arial" w:cs="Arial"/>
          <w:i/>
          <w:iCs/>
          <w:sz w:val="23"/>
          <w:szCs w:val="23"/>
        </w:rPr>
        <w:t xml:space="preserve"> Voir critères de sélection</w:t>
      </w:r>
      <w:r w:rsidR="00416AB2">
        <w:rPr>
          <w:rFonts w:ascii="Arial" w:hAnsi="Arial" w:cs="Arial"/>
          <w:i/>
          <w:iCs/>
          <w:sz w:val="23"/>
          <w:szCs w:val="23"/>
        </w:rPr>
        <w:t>.</w:t>
      </w:r>
    </w:p>
    <w:p w14:paraId="408C752D" w14:textId="77777777" w:rsidR="00073E5F" w:rsidRDefault="00073E5F" w:rsidP="00ED1768">
      <w:pPr>
        <w:rPr>
          <w:rFonts w:ascii="Arial" w:hAnsi="Arial" w:cs="Arial"/>
          <w:b/>
          <w:i/>
          <w:sz w:val="23"/>
          <w:szCs w:val="23"/>
          <w:u w:val="single"/>
        </w:rPr>
      </w:pPr>
    </w:p>
    <w:p w14:paraId="10096CAA" w14:textId="71BB7BE2" w:rsidR="00ED1768" w:rsidRPr="0015329D" w:rsidRDefault="00ED1768" w:rsidP="00ED1768">
      <w:pPr>
        <w:rPr>
          <w:rFonts w:ascii="Arial" w:hAnsi="Arial" w:cs="Arial"/>
          <w:b/>
          <w:i/>
          <w:sz w:val="23"/>
          <w:szCs w:val="23"/>
          <w:u w:val="single"/>
        </w:rPr>
      </w:pPr>
      <w:r w:rsidRPr="0015329D">
        <w:rPr>
          <w:rFonts w:ascii="Arial" w:hAnsi="Arial" w:cs="Arial"/>
          <w:b/>
          <w:i/>
          <w:sz w:val="23"/>
          <w:szCs w:val="23"/>
          <w:u w:val="single"/>
        </w:rPr>
        <w:t>Eligibilité géographique et temporelle :</w:t>
      </w:r>
    </w:p>
    <w:p w14:paraId="549A7BAA" w14:textId="77777777" w:rsidR="00ED1768" w:rsidRPr="0015329D" w:rsidRDefault="00ED1768" w:rsidP="00ED1768">
      <w:pPr>
        <w:spacing w:after="0" w:line="240" w:lineRule="auto"/>
        <w:jc w:val="both"/>
        <w:rPr>
          <w:rFonts w:ascii="Arial" w:hAnsi="Arial" w:cs="Arial"/>
          <w:sz w:val="23"/>
          <w:szCs w:val="23"/>
        </w:rPr>
      </w:pPr>
      <w:r w:rsidRPr="0015329D">
        <w:rPr>
          <w:rFonts w:ascii="Arial" w:hAnsi="Arial" w:cs="Arial"/>
          <w:sz w:val="23"/>
          <w:szCs w:val="23"/>
        </w:rPr>
        <w:t>Pour bénéficier du FEDER au titre du programme FEDER-FSE + Bourgogne-Franche-Comté et Massif du Jura 2021-2027, les investissements devront être réalisés sur le territoire éligible au Programme, soit dans l’un des 8 départements de la région : Côte d’Or, Doubs, Haute-Saône, Jura, Nièvre, Saône-et-Loire, Territoire de Belfort et Yonne.</w:t>
      </w:r>
    </w:p>
    <w:p w14:paraId="458714A8" w14:textId="77777777" w:rsidR="00ED1768" w:rsidRPr="0015329D" w:rsidRDefault="00ED1768" w:rsidP="00ED1768">
      <w:pPr>
        <w:spacing w:after="0" w:line="240" w:lineRule="auto"/>
        <w:jc w:val="both"/>
        <w:rPr>
          <w:rFonts w:ascii="Arial" w:hAnsi="Arial" w:cs="Arial"/>
          <w:sz w:val="23"/>
          <w:szCs w:val="23"/>
        </w:rPr>
      </w:pPr>
    </w:p>
    <w:p w14:paraId="6A303A16" w14:textId="55168358" w:rsidR="00ED1768" w:rsidRPr="008864E7" w:rsidRDefault="00ED1768" w:rsidP="00ED1768">
      <w:pPr>
        <w:spacing w:after="0" w:line="240" w:lineRule="auto"/>
        <w:jc w:val="both"/>
        <w:rPr>
          <w:rFonts w:ascii="Arial" w:hAnsi="Arial" w:cs="Arial"/>
          <w:sz w:val="23"/>
          <w:szCs w:val="23"/>
        </w:rPr>
      </w:pPr>
      <w:r w:rsidRPr="0015329D">
        <w:rPr>
          <w:rFonts w:ascii="Arial" w:hAnsi="Arial" w:cs="Arial"/>
          <w:sz w:val="23"/>
          <w:szCs w:val="23"/>
        </w:rPr>
        <w:t xml:space="preserve">Pour bénéficier du FEDER au titre du présent appel à projets, lié au programme FEDER-FSE+ Bourgogne-Franche-Comté et Massif du Jura 2021-2027, les demandes de </w:t>
      </w:r>
      <w:r w:rsidRPr="008864E7">
        <w:rPr>
          <w:rFonts w:ascii="Arial" w:hAnsi="Arial" w:cs="Arial"/>
          <w:sz w:val="23"/>
          <w:szCs w:val="23"/>
        </w:rPr>
        <w:t xml:space="preserve">subvention européenne devront être déposées dans le cadre de cet appel à projets entre </w:t>
      </w:r>
      <w:r w:rsidRPr="004A4728">
        <w:rPr>
          <w:rFonts w:ascii="Arial" w:hAnsi="Arial" w:cs="Arial"/>
          <w:sz w:val="23"/>
          <w:szCs w:val="23"/>
        </w:rPr>
        <w:t xml:space="preserve">le </w:t>
      </w:r>
      <w:r w:rsidR="00E90B9E" w:rsidRPr="004A4728">
        <w:rPr>
          <w:rFonts w:ascii="Arial" w:hAnsi="Arial" w:cs="Arial"/>
          <w:b/>
          <w:bCs/>
          <w:sz w:val="23"/>
          <w:szCs w:val="23"/>
        </w:rPr>
        <w:t>1</w:t>
      </w:r>
      <w:r w:rsidR="004A4728" w:rsidRPr="004A4728">
        <w:rPr>
          <w:rFonts w:ascii="Arial" w:hAnsi="Arial" w:cs="Arial"/>
          <w:b/>
          <w:bCs/>
          <w:sz w:val="23"/>
          <w:szCs w:val="23"/>
        </w:rPr>
        <w:t>5</w:t>
      </w:r>
      <w:r w:rsidR="00E90B9E" w:rsidRPr="004A4728">
        <w:rPr>
          <w:rFonts w:ascii="Arial" w:hAnsi="Arial" w:cs="Arial"/>
          <w:b/>
          <w:bCs/>
          <w:sz w:val="23"/>
          <w:szCs w:val="23"/>
        </w:rPr>
        <w:t xml:space="preserve"> </w:t>
      </w:r>
      <w:r w:rsidR="00BD719A" w:rsidRPr="004A4728">
        <w:rPr>
          <w:rFonts w:ascii="Arial" w:hAnsi="Arial" w:cs="Arial"/>
          <w:b/>
          <w:bCs/>
          <w:sz w:val="23"/>
          <w:szCs w:val="23"/>
        </w:rPr>
        <w:t>septembre</w:t>
      </w:r>
      <w:r w:rsidRPr="004A4728">
        <w:rPr>
          <w:rFonts w:ascii="Arial" w:hAnsi="Arial" w:cs="Arial"/>
          <w:b/>
          <w:bCs/>
          <w:sz w:val="23"/>
          <w:szCs w:val="23"/>
        </w:rPr>
        <w:t xml:space="preserve"> 202</w:t>
      </w:r>
      <w:r w:rsidR="00913395" w:rsidRPr="004A4728">
        <w:rPr>
          <w:rFonts w:ascii="Arial" w:hAnsi="Arial" w:cs="Arial"/>
          <w:b/>
          <w:bCs/>
          <w:sz w:val="23"/>
          <w:szCs w:val="23"/>
        </w:rPr>
        <w:t>5</w:t>
      </w:r>
      <w:r w:rsidRPr="004A4728">
        <w:rPr>
          <w:rFonts w:ascii="Arial" w:hAnsi="Arial" w:cs="Arial"/>
          <w:sz w:val="23"/>
          <w:szCs w:val="23"/>
        </w:rPr>
        <w:t xml:space="preserve"> et le </w:t>
      </w:r>
      <w:r w:rsidR="00D03989" w:rsidRPr="004A4728">
        <w:rPr>
          <w:rFonts w:ascii="Arial" w:hAnsi="Arial" w:cs="Arial"/>
          <w:b/>
          <w:bCs/>
          <w:sz w:val="23"/>
          <w:szCs w:val="23"/>
        </w:rPr>
        <w:t>31</w:t>
      </w:r>
      <w:r w:rsidR="00B03BE2" w:rsidRPr="004A4728">
        <w:rPr>
          <w:rFonts w:ascii="Arial" w:hAnsi="Arial" w:cs="Arial"/>
          <w:b/>
          <w:bCs/>
          <w:sz w:val="23"/>
          <w:szCs w:val="23"/>
        </w:rPr>
        <w:t xml:space="preserve"> </w:t>
      </w:r>
      <w:r w:rsidR="006A5D7C" w:rsidRPr="004A4728">
        <w:rPr>
          <w:rFonts w:ascii="Arial" w:hAnsi="Arial" w:cs="Arial"/>
          <w:b/>
          <w:bCs/>
          <w:sz w:val="23"/>
          <w:szCs w:val="23"/>
        </w:rPr>
        <w:t>décembre</w:t>
      </w:r>
      <w:r w:rsidR="00B03BE2" w:rsidRPr="004A4728">
        <w:rPr>
          <w:rFonts w:ascii="Arial" w:hAnsi="Arial" w:cs="Arial"/>
          <w:b/>
          <w:bCs/>
          <w:sz w:val="23"/>
          <w:szCs w:val="23"/>
        </w:rPr>
        <w:t xml:space="preserve"> </w:t>
      </w:r>
      <w:r w:rsidR="00D03989" w:rsidRPr="004A4728">
        <w:rPr>
          <w:rFonts w:ascii="Arial" w:hAnsi="Arial" w:cs="Arial"/>
          <w:b/>
          <w:bCs/>
          <w:sz w:val="23"/>
          <w:szCs w:val="23"/>
        </w:rPr>
        <w:t>202</w:t>
      </w:r>
      <w:r w:rsidR="006A5D7C" w:rsidRPr="004A4728">
        <w:rPr>
          <w:rFonts w:ascii="Arial" w:hAnsi="Arial" w:cs="Arial"/>
          <w:b/>
          <w:bCs/>
          <w:sz w:val="23"/>
          <w:szCs w:val="23"/>
        </w:rPr>
        <w:t>6</w:t>
      </w:r>
      <w:r w:rsidR="008F6F9B" w:rsidRPr="004A4728">
        <w:rPr>
          <w:rFonts w:ascii="Arial" w:hAnsi="Arial" w:cs="Arial"/>
          <w:b/>
          <w:bCs/>
          <w:sz w:val="23"/>
          <w:szCs w:val="23"/>
        </w:rPr>
        <w:t xml:space="preserve"> </w:t>
      </w:r>
      <w:r w:rsidRPr="004A4728">
        <w:rPr>
          <w:rFonts w:ascii="Arial" w:hAnsi="Arial" w:cs="Arial"/>
          <w:sz w:val="23"/>
          <w:szCs w:val="23"/>
        </w:rPr>
        <w:t xml:space="preserve">(attestation </w:t>
      </w:r>
      <w:r w:rsidRPr="008864E7">
        <w:rPr>
          <w:rFonts w:ascii="Arial" w:hAnsi="Arial" w:cs="Arial"/>
          <w:sz w:val="23"/>
          <w:szCs w:val="23"/>
        </w:rPr>
        <w:t xml:space="preserve">de dépôt générée automatiquement par le portail </w:t>
      </w:r>
      <w:proofErr w:type="spellStart"/>
      <w:r w:rsidRPr="008864E7">
        <w:rPr>
          <w:rFonts w:ascii="Arial" w:hAnsi="Arial" w:cs="Arial"/>
          <w:sz w:val="23"/>
          <w:szCs w:val="23"/>
        </w:rPr>
        <w:t>eSynergie</w:t>
      </w:r>
      <w:proofErr w:type="spellEnd"/>
      <w:r w:rsidRPr="008864E7">
        <w:rPr>
          <w:rFonts w:ascii="Arial" w:hAnsi="Arial" w:cs="Arial"/>
          <w:sz w:val="23"/>
          <w:szCs w:val="23"/>
        </w:rPr>
        <w:t xml:space="preserve"> faisant foi). </w:t>
      </w:r>
    </w:p>
    <w:p w14:paraId="57313BA7" w14:textId="77777777" w:rsidR="00ED1768" w:rsidRPr="008864E7" w:rsidRDefault="00ED1768" w:rsidP="00ED1768">
      <w:pPr>
        <w:spacing w:after="0" w:line="240" w:lineRule="auto"/>
        <w:jc w:val="both"/>
        <w:rPr>
          <w:rFonts w:ascii="Arial" w:hAnsi="Arial" w:cs="Arial"/>
          <w:sz w:val="23"/>
          <w:szCs w:val="23"/>
        </w:rPr>
      </w:pPr>
    </w:p>
    <w:p w14:paraId="6FC9D3EC" w14:textId="77777777" w:rsidR="00ED1768" w:rsidRPr="008864E7" w:rsidRDefault="00ED1768" w:rsidP="00ED1768">
      <w:pPr>
        <w:spacing w:after="0" w:line="240" w:lineRule="auto"/>
        <w:jc w:val="both"/>
        <w:rPr>
          <w:rFonts w:ascii="Arial" w:hAnsi="Arial" w:cs="Arial"/>
          <w:sz w:val="23"/>
          <w:szCs w:val="23"/>
        </w:rPr>
      </w:pPr>
    </w:p>
    <w:p w14:paraId="60C9A785" w14:textId="77777777" w:rsidR="00ED1768" w:rsidRPr="008864E7" w:rsidRDefault="00ED1768" w:rsidP="00ED1768">
      <w:pPr>
        <w:rPr>
          <w:rFonts w:ascii="Arial" w:hAnsi="Arial" w:cs="Arial"/>
          <w:b/>
          <w:i/>
          <w:sz w:val="23"/>
          <w:szCs w:val="23"/>
          <w:u w:val="single"/>
        </w:rPr>
      </w:pPr>
      <w:proofErr w:type="spellStart"/>
      <w:r w:rsidRPr="008864E7">
        <w:rPr>
          <w:rFonts w:ascii="Arial" w:hAnsi="Arial" w:cs="Arial"/>
          <w:b/>
          <w:i/>
          <w:sz w:val="23"/>
          <w:szCs w:val="23"/>
          <w:u w:val="single"/>
        </w:rPr>
        <w:t>Incitativité</w:t>
      </w:r>
      <w:proofErr w:type="spellEnd"/>
      <w:r w:rsidRPr="008864E7">
        <w:rPr>
          <w:rFonts w:ascii="Arial" w:hAnsi="Arial" w:cs="Arial"/>
          <w:b/>
          <w:i/>
          <w:sz w:val="23"/>
          <w:szCs w:val="23"/>
          <w:u w:val="single"/>
        </w:rPr>
        <w:t xml:space="preserve"> de l’aide :</w:t>
      </w:r>
    </w:p>
    <w:p w14:paraId="332C70C2" w14:textId="122CD7DF" w:rsidR="00ED1768" w:rsidRPr="008864E7" w:rsidRDefault="00ED1768" w:rsidP="00ED1768">
      <w:pPr>
        <w:spacing w:after="0" w:line="240" w:lineRule="auto"/>
        <w:jc w:val="both"/>
        <w:rPr>
          <w:rFonts w:ascii="Arial" w:hAnsi="Arial" w:cs="Arial"/>
          <w:sz w:val="23"/>
          <w:szCs w:val="23"/>
        </w:rPr>
      </w:pPr>
      <w:r w:rsidRPr="008864E7">
        <w:rPr>
          <w:rFonts w:ascii="Arial" w:hAnsi="Arial" w:cs="Arial"/>
          <w:sz w:val="23"/>
          <w:szCs w:val="23"/>
        </w:rPr>
        <w:t>Pour être éligible au présent appel à projets, une opération ne peut être physiquement achevée (travaux réceptionnés) avant la date de dépôt de demande de subvention au titre du FEDER</w:t>
      </w:r>
      <w:r w:rsidR="006A5D7C" w:rsidRPr="008864E7">
        <w:rPr>
          <w:rStyle w:val="Marquedecommentaire"/>
        </w:rPr>
        <w:t xml:space="preserve">, </w:t>
      </w:r>
      <w:proofErr w:type="gramStart"/>
      <w:r w:rsidR="00464BC4" w:rsidRPr="008864E7">
        <w:rPr>
          <w:rFonts w:ascii="Arial" w:hAnsi="Arial" w:cs="Arial"/>
          <w:sz w:val="23"/>
          <w:szCs w:val="23"/>
        </w:rPr>
        <w:t>attestation  de</w:t>
      </w:r>
      <w:proofErr w:type="gramEnd"/>
      <w:r w:rsidR="00464BC4" w:rsidRPr="008864E7">
        <w:rPr>
          <w:rFonts w:ascii="Arial" w:hAnsi="Arial" w:cs="Arial"/>
          <w:sz w:val="23"/>
          <w:szCs w:val="23"/>
        </w:rPr>
        <w:t xml:space="preserve">  </w:t>
      </w:r>
      <w:proofErr w:type="gramStart"/>
      <w:r w:rsidR="00464BC4" w:rsidRPr="008864E7">
        <w:rPr>
          <w:rFonts w:ascii="Arial" w:hAnsi="Arial" w:cs="Arial"/>
          <w:sz w:val="23"/>
          <w:szCs w:val="23"/>
        </w:rPr>
        <w:t>dépôt  générée</w:t>
      </w:r>
      <w:proofErr w:type="gramEnd"/>
      <w:r w:rsidR="00464BC4" w:rsidRPr="008864E7">
        <w:rPr>
          <w:rFonts w:ascii="Arial" w:hAnsi="Arial" w:cs="Arial"/>
          <w:sz w:val="23"/>
          <w:szCs w:val="23"/>
        </w:rPr>
        <w:t xml:space="preserve">  </w:t>
      </w:r>
      <w:proofErr w:type="gramStart"/>
      <w:r w:rsidR="00464BC4" w:rsidRPr="008864E7">
        <w:rPr>
          <w:rFonts w:ascii="Arial" w:hAnsi="Arial" w:cs="Arial"/>
          <w:sz w:val="23"/>
          <w:szCs w:val="23"/>
        </w:rPr>
        <w:t>automatiquement  par</w:t>
      </w:r>
      <w:proofErr w:type="gramEnd"/>
      <w:r w:rsidR="00464BC4" w:rsidRPr="008864E7">
        <w:rPr>
          <w:rFonts w:ascii="Arial" w:hAnsi="Arial" w:cs="Arial"/>
          <w:sz w:val="23"/>
          <w:szCs w:val="23"/>
        </w:rPr>
        <w:t xml:space="preserve">  </w:t>
      </w:r>
      <w:proofErr w:type="gramStart"/>
      <w:r w:rsidR="00464BC4" w:rsidRPr="008864E7">
        <w:rPr>
          <w:rFonts w:ascii="Arial" w:hAnsi="Arial" w:cs="Arial"/>
          <w:sz w:val="23"/>
          <w:szCs w:val="23"/>
        </w:rPr>
        <w:t>le  portail</w:t>
      </w:r>
      <w:proofErr w:type="gramEnd"/>
      <w:r w:rsidR="00464BC4" w:rsidRPr="008864E7">
        <w:rPr>
          <w:rFonts w:ascii="Arial" w:hAnsi="Arial" w:cs="Arial"/>
          <w:sz w:val="23"/>
          <w:szCs w:val="23"/>
        </w:rPr>
        <w:t xml:space="preserve">  </w:t>
      </w:r>
      <w:proofErr w:type="spellStart"/>
      <w:proofErr w:type="gramStart"/>
      <w:r w:rsidR="00464BC4" w:rsidRPr="008864E7">
        <w:rPr>
          <w:rFonts w:ascii="Arial" w:hAnsi="Arial" w:cs="Arial"/>
          <w:sz w:val="23"/>
          <w:szCs w:val="23"/>
        </w:rPr>
        <w:t>eSynergie</w:t>
      </w:r>
      <w:proofErr w:type="spellEnd"/>
      <w:r w:rsidR="00464BC4" w:rsidRPr="008864E7">
        <w:rPr>
          <w:rFonts w:ascii="Arial" w:hAnsi="Arial" w:cs="Arial"/>
          <w:sz w:val="23"/>
          <w:szCs w:val="23"/>
        </w:rPr>
        <w:t xml:space="preserve">  faisant</w:t>
      </w:r>
      <w:proofErr w:type="gramEnd"/>
      <w:r w:rsidR="00464BC4" w:rsidRPr="008864E7">
        <w:rPr>
          <w:rFonts w:ascii="Arial" w:hAnsi="Arial" w:cs="Arial"/>
          <w:sz w:val="23"/>
          <w:szCs w:val="23"/>
        </w:rPr>
        <w:t xml:space="preserve">  foi</w:t>
      </w:r>
      <w:r w:rsidRPr="008864E7">
        <w:rPr>
          <w:rFonts w:ascii="Arial" w:hAnsi="Arial" w:cs="Arial"/>
          <w:sz w:val="23"/>
          <w:szCs w:val="23"/>
        </w:rPr>
        <w:t>.</w:t>
      </w:r>
    </w:p>
    <w:p w14:paraId="7A608849" w14:textId="77777777" w:rsidR="005C2216" w:rsidRPr="008864E7" w:rsidRDefault="005C2216" w:rsidP="00ED1768">
      <w:pPr>
        <w:spacing w:after="0" w:line="240" w:lineRule="auto"/>
        <w:jc w:val="both"/>
        <w:rPr>
          <w:rFonts w:ascii="Arial" w:hAnsi="Arial" w:cs="Arial"/>
          <w:sz w:val="23"/>
          <w:szCs w:val="23"/>
        </w:rPr>
      </w:pPr>
    </w:p>
    <w:p w14:paraId="5CE4CD75" w14:textId="77777777" w:rsidR="00AC5D7D" w:rsidRDefault="00AC5D7D">
      <w:pPr>
        <w:spacing w:after="0" w:line="240" w:lineRule="auto"/>
        <w:rPr>
          <w:rFonts w:ascii="Arial" w:eastAsia="Times New Roman" w:hAnsi="Arial" w:cs="Arial"/>
          <w:b/>
          <w:bCs/>
          <w:color w:val="174489"/>
          <w:sz w:val="23"/>
          <w:szCs w:val="23"/>
          <w:lang w:eastAsia="fr-FR"/>
        </w:rPr>
      </w:pPr>
      <w:r>
        <w:rPr>
          <w:rFonts w:ascii="Arial" w:eastAsia="Times New Roman" w:hAnsi="Arial" w:cs="Arial"/>
          <w:color w:val="174489"/>
          <w:sz w:val="23"/>
          <w:szCs w:val="23"/>
          <w:lang w:eastAsia="fr-FR"/>
        </w:rPr>
        <w:br w:type="page"/>
      </w:r>
    </w:p>
    <w:p w14:paraId="6A55DE1C" w14:textId="50CCD3C3" w:rsidR="00AC7894" w:rsidRPr="0015329D" w:rsidRDefault="00AC7894" w:rsidP="00AC7894">
      <w:pPr>
        <w:pStyle w:val="Titre2"/>
        <w:pBdr>
          <w:bottom w:val="single" w:sz="12" w:space="1" w:color="4472C4" w:themeColor="accent1"/>
        </w:pBdr>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lastRenderedPageBreak/>
        <w:t xml:space="preserve">Section 5 – Modalités financières </w:t>
      </w:r>
    </w:p>
    <w:p w14:paraId="7B36BAB3" w14:textId="77777777" w:rsidR="00AC7894" w:rsidRPr="0015329D" w:rsidRDefault="00AC7894" w:rsidP="00AC7894">
      <w:pPr>
        <w:rPr>
          <w:rFonts w:ascii="Arial" w:hAnsi="Arial" w:cs="Arial"/>
          <w:b/>
          <w:color w:val="174489"/>
          <w:sz w:val="24"/>
          <w:szCs w:val="24"/>
          <w:lang w:eastAsia="fr-FR"/>
        </w:rPr>
      </w:pPr>
    </w:p>
    <w:p w14:paraId="14331BFE" w14:textId="54A13FA6" w:rsidR="009C39B7" w:rsidRPr="0015329D" w:rsidRDefault="009C39B7" w:rsidP="009C39B7">
      <w:pPr>
        <w:rPr>
          <w:rFonts w:ascii="Arial" w:hAnsi="Arial" w:cs="Arial"/>
          <w:b/>
          <w:i/>
          <w:sz w:val="23"/>
          <w:szCs w:val="23"/>
          <w:u w:val="single"/>
        </w:rPr>
      </w:pPr>
      <w:r w:rsidRPr="0015329D">
        <w:rPr>
          <w:rFonts w:ascii="Arial" w:hAnsi="Arial" w:cs="Arial"/>
          <w:b/>
          <w:i/>
          <w:sz w:val="23"/>
          <w:szCs w:val="23"/>
          <w:u w:val="single"/>
        </w:rPr>
        <w:t>Assiette éligible :</w:t>
      </w:r>
    </w:p>
    <w:p w14:paraId="07C5AB8E" w14:textId="77777777" w:rsidR="009C39B7" w:rsidRPr="0015329D" w:rsidRDefault="009C39B7" w:rsidP="009C39B7">
      <w:pPr>
        <w:autoSpaceDE w:val="0"/>
        <w:autoSpaceDN w:val="0"/>
        <w:adjustRightInd w:val="0"/>
        <w:spacing w:after="0" w:line="240" w:lineRule="auto"/>
        <w:jc w:val="both"/>
        <w:rPr>
          <w:rFonts w:eastAsia="AmerigoBT" w:cstheme="minorHAnsi"/>
          <w:color w:val="000000"/>
          <w:sz w:val="23"/>
          <w:szCs w:val="23"/>
        </w:rPr>
      </w:pPr>
    </w:p>
    <w:p w14:paraId="6ECF2825" w14:textId="72531CF9" w:rsidR="00E02862" w:rsidRPr="008864E7" w:rsidRDefault="00913395" w:rsidP="00E02862">
      <w:pPr>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L’assiette éligible au FEDER est calculée forfaitairement sur la base de </w:t>
      </w:r>
      <w:r w:rsidR="00A74E3A" w:rsidRPr="008864E7">
        <w:rPr>
          <w:rFonts w:ascii="Arial" w:eastAsia="Times New Roman" w:hAnsi="Arial" w:cs="Arial"/>
          <w:sz w:val="23"/>
          <w:szCs w:val="23"/>
          <w:lang w:eastAsia="fr-FR"/>
        </w:rPr>
        <w:t>barèmes standards</w:t>
      </w:r>
      <w:r w:rsidRPr="008864E7">
        <w:rPr>
          <w:rFonts w:ascii="Arial" w:eastAsia="Times New Roman" w:hAnsi="Arial" w:cs="Arial"/>
          <w:sz w:val="23"/>
          <w:szCs w:val="23"/>
          <w:lang w:eastAsia="fr-FR"/>
        </w:rPr>
        <w:t xml:space="preserve"> de coûts unitaires (BSCU), établis à partir </w:t>
      </w:r>
      <w:r w:rsidR="00781E99" w:rsidRPr="008864E7">
        <w:rPr>
          <w:rFonts w:ascii="Arial" w:eastAsia="Times New Roman" w:hAnsi="Arial" w:cs="Arial"/>
          <w:sz w:val="23"/>
          <w:szCs w:val="23"/>
          <w:lang w:eastAsia="fr-FR"/>
        </w:rPr>
        <w:t xml:space="preserve">du </w:t>
      </w:r>
      <w:r w:rsidRPr="008864E7">
        <w:rPr>
          <w:rFonts w:ascii="Arial" w:eastAsia="Times New Roman" w:hAnsi="Arial" w:cs="Arial"/>
          <w:sz w:val="23"/>
          <w:szCs w:val="23"/>
          <w:lang w:eastAsia="fr-FR"/>
        </w:rPr>
        <w:t xml:space="preserve">coût moyen HT du m² SRT rénové établi par l’Observatoire BBC (étude </w:t>
      </w:r>
      <w:proofErr w:type="gramStart"/>
      <w:r w:rsidRPr="008864E7">
        <w:rPr>
          <w:rFonts w:ascii="Arial" w:eastAsia="Times New Roman" w:hAnsi="Arial" w:cs="Arial"/>
          <w:sz w:val="23"/>
          <w:szCs w:val="23"/>
          <w:lang w:eastAsia="fr-FR"/>
        </w:rPr>
        <w:t>Effinergie)</w:t>
      </w:r>
      <w:r w:rsidR="00E02862" w:rsidRPr="008864E7">
        <w:rPr>
          <w:rFonts w:ascii="Arial" w:eastAsia="Times New Roman" w:hAnsi="Arial" w:cs="Arial"/>
          <w:sz w:val="23"/>
          <w:szCs w:val="23"/>
          <w:lang w:eastAsia="fr-FR"/>
        </w:rPr>
        <w:t>*</w:t>
      </w:r>
      <w:proofErr w:type="gramEnd"/>
      <w:r w:rsidRPr="008864E7">
        <w:rPr>
          <w:rFonts w:ascii="Arial" w:eastAsia="Times New Roman" w:hAnsi="Arial" w:cs="Arial"/>
          <w:sz w:val="23"/>
          <w:szCs w:val="23"/>
          <w:lang w:eastAsia="fr-FR"/>
        </w:rPr>
        <w:t>, et selon la typologie des bâtiments tertiaires publics rénovés :</w:t>
      </w:r>
      <w:r w:rsidR="00E02862" w:rsidRPr="008864E7">
        <w:rPr>
          <w:rFonts w:ascii="Arial" w:eastAsia="Times New Roman" w:hAnsi="Arial" w:cs="Arial"/>
          <w:sz w:val="23"/>
          <w:szCs w:val="23"/>
          <w:lang w:eastAsia="fr-FR"/>
        </w:rPr>
        <w:t xml:space="preserve"> </w:t>
      </w:r>
    </w:p>
    <w:p w14:paraId="5D8A7BD6" w14:textId="22D9D406" w:rsidR="00E02862" w:rsidRPr="008864E7" w:rsidRDefault="00E02862" w:rsidP="00E02862">
      <w:pPr>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 A noter : les données de l'étude s'étalent du T1 2009 au T4 2018 (10 ans). Sur cette période, la moyenne des </w:t>
      </w:r>
      <w:r w:rsidR="00D4123E" w:rsidRPr="008864E7">
        <w:rPr>
          <w:rFonts w:ascii="Arial" w:eastAsia="Times New Roman" w:hAnsi="Arial" w:cs="Arial"/>
          <w:sz w:val="23"/>
          <w:szCs w:val="23"/>
          <w:lang w:eastAsia="fr-FR"/>
        </w:rPr>
        <w:t>indices du coût de la construction (</w:t>
      </w:r>
      <w:r w:rsidRPr="008864E7">
        <w:rPr>
          <w:rFonts w:ascii="Arial" w:eastAsia="Times New Roman" w:hAnsi="Arial" w:cs="Arial"/>
          <w:sz w:val="23"/>
          <w:szCs w:val="23"/>
          <w:lang w:eastAsia="fr-FR"/>
        </w:rPr>
        <w:t>ICC</w:t>
      </w:r>
      <w:r w:rsidR="00D4123E" w:rsidRPr="008864E7">
        <w:rPr>
          <w:rFonts w:ascii="Arial" w:eastAsia="Times New Roman" w:hAnsi="Arial" w:cs="Arial"/>
          <w:sz w:val="23"/>
          <w:szCs w:val="23"/>
          <w:lang w:eastAsia="fr-FR"/>
        </w:rPr>
        <w:t>)</w:t>
      </w:r>
      <w:r w:rsidRPr="008864E7">
        <w:rPr>
          <w:rFonts w:ascii="Arial" w:eastAsia="Times New Roman" w:hAnsi="Arial" w:cs="Arial"/>
          <w:sz w:val="23"/>
          <w:szCs w:val="23"/>
          <w:lang w:eastAsia="fr-FR"/>
        </w:rPr>
        <w:t xml:space="preserve"> est de 1</w:t>
      </w:r>
      <w:r w:rsidR="00CC4DF3" w:rsidRPr="008864E7">
        <w:rPr>
          <w:rFonts w:ascii="Arial" w:eastAsia="Times New Roman" w:hAnsi="Arial" w:cs="Arial"/>
          <w:sz w:val="23"/>
          <w:szCs w:val="23"/>
          <w:lang w:eastAsia="fr-FR"/>
        </w:rPr>
        <w:t> </w:t>
      </w:r>
      <w:r w:rsidRPr="008864E7">
        <w:rPr>
          <w:rFonts w:ascii="Arial" w:eastAsia="Times New Roman" w:hAnsi="Arial" w:cs="Arial"/>
          <w:sz w:val="23"/>
          <w:szCs w:val="23"/>
          <w:lang w:eastAsia="fr-FR"/>
        </w:rPr>
        <w:t>614</w:t>
      </w:r>
      <w:r w:rsidR="00CC4DF3" w:rsidRPr="008864E7">
        <w:rPr>
          <w:rFonts w:ascii="Arial" w:eastAsia="Times New Roman" w:hAnsi="Arial" w:cs="Arial"/>
          <w:sz w:val="23"/>
          <w:szCs w:val="23"/>
          <w:lang w:eastAsia="fr-FR"/>
        </w:rPr>
        <w:t xml:space="preserve"> (base forfaitaire en €/m²</w:t>
      </w:r>
      <w:r w:rsidR="00D4123E" w:rsidRPr="008864E7">
        <w:rPr>
          <w:rFonts w:ascii="Arial" w:eastAsia="Times New Roman" w:hAnsi="Arial" w:cs="Arial"/>
          <w:sz w:val="23"/>
          <w:szCs w:val="23"/>
          <w:lang w:eastAsia="fr-FR"/>
        </w:rPr>
        <w:t xml:space="preserve"> </w:t>
      </w:r>
      <w:r w:rsidR="00CC4DF3" w:rsidRPr="008864E7">
        <w:rPr>
          <w:rFonts w:ascii="Arial" w:eastAsia="Times New Roman" w:hAnsi="Arial" w:cs="Arial"/>
          <w:sz w:val="23"/>
          <w:szCs w:val="23"/>
          <w:lang w:eastAsia="fr-FR"/>
        </w:rPr>
        <w:t>de surface SRT rénovée : 570 € (bâtiments d’enseignement public), 468 € (bureau publics tertiaires)</w:t>
      </w:r>
      <w:r w:rsidRPr="008864E7">
        <w:rPr>
          <w:rFonts w:ascii="Arial" w:eastAsia="Times New Roman" w:hAnsi="Arial" w:cs="Arial"/>
          <w:sz w:val="23"/>
          <w:szCs w:val="23"/>
          <w:lang w:eastAsia="fr-FR"/>
        </w:rPr>
        <w:t>.</w:t>
      </w:r>
    </w:p>
    <w:p w14:paraId="6BA47F7B" w14:textId="758C3D9B" w:rsidR="00AB718E" w:rsidRPr="008864E7" w:rsidRDefault="007935E0" w:rsidP="00AB718E">
      <w:pPr>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Actualisation des coûts / </w:t>
      </w:r>
      <w:r w:rsidR="00E02862" w:rsidRPr="008864E7">
        <w:rPr>
          <w:rFonts w:ascii="Arial" w:eastAsia="Times New Roman" w:hAnsi="Arial" w:cs="Arial"/>
          <w:sz w:val="23"/>
          <w:szCs w:val="23"/>
          <w:lang w:eastAsia="fr-FR"/>
        </w:rPr>
        <w:t>ajustement des BSCU basé sur l’indice INSEE du coût de la construction</w:t>
      </w:r>
      <w:r w:rsidRPr="008864E7">
        <w:rPr>
          <w:rFonts w:ascii="Arial" w:eastAsia="Times New Roman" w:hAnsi="Arial" w:cs="Arial"/>
          <w:sz w:val="23"/>
          <w:szCs w:val="23"/>
          <w:lang w:eastAsia="fr-FR"/>
        </w:rPr>
        <w:t xml:space="preserve"> et selon</w:t>
      </w:r>
      <w:r w:rsidR="00AB718E" w:rsidRPr="008864E7">
        <w:rPr>
          <w:rFonts w:ascii="Arial" w:eastAsia="Times New Roman" w:hAnsi="Arial" w:cs="Arial"/>
          <w:sz w:val="23"/>
          <w:szCs w:val="23"/>
          <w:lang w:eastAsia="fr-FR"/>
        </w:rPr>
        <w:t xml:space="preserve"> la date d’engagement de l’opération de rénovation</w:t>
      </w:r>
    </w:p>
    <w:tbl>
      <w:tblPr>
        <w:tblStyle w:val="Grilledutableau1"/>
        <w:tblW w:w="0" w:type="auto"/>
        <w:tblLook w:val="04A0" w:firstRow="1" w:lastRow="0" w:firstColumn="1" w:lastColumn="0" w:noHBand="0" w:noVBand="1"/>
      </w:tblPr>
      <w:tblGrid>
        <w:gridCol w:w="2972"/>
        <w:gridCol w:w="958"/>
        <w:gridCol w:w="1967"/>
        <w:gridCol w:w="1396"/>
        <w:gridCol w:w="1767"/>
      </w:tblGrid>
      <w:tr w:rsidR="008864E7" w:rsidRPr="008864E7" w14:paraId="4A1884EC" w14:textId="77777777" w:rsidTr="00CC4DF3">
        <w:tc>
          <w:tcPr>
            <w:tcW w:w="2972" w:type="dxa"/>
            <w:vMerge w:val="restart"/>
            <w:vAlign w:val="center"/>
          </w:tcPr>
          <w:p w14:paraId="142C090A" w14:textId="0CBDC6FD" w:rsidR="00CC4DF3" w:rsidRPr="008864E7" w:rsidRDefault="00CC4DF3" w:rsidP="00165969">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Signature du 1</w:t>
            </w:r>
            <w:r w:rsidRPr="008864E7">
              <w:rPr>
                <w:rFonts w:ascii="Arial" w:eastAsia="Times New Roman" w:hAnsi="Arial" w:cs="Arial"/>
                <w:b/>
                <w:bCs/>
                <w:sz w:val="23"/>
                <w:szCs w:val="23"/>
                <w:vertAlign w:val="superscript"/>
                <w:lang w:eastAsia="fr-FR"/>
              </w:rPr>
              <w:t>er</w:t>
            </w:r>
            <w:r w:rsidRPr="008864E7">
              <w:rPr>
                <w:rFonts w:ascii="Arial" w:eastAsia="Times New Roman" w:hAnsi="Arial" w:cs="Arial"/>
                <w:b/>
                <w:bCs/>
                <w:sz w:val="23"/>
                <w:szCs w:val="23"/>
                <w:lang w:eastAsia="fr-FR"/>
              </w:rPr>
              <w:t xml:space="preserve"> marché de travaux </w:t>
            </w:r>
            <w:r w:rsidR="00464BC4" w:rsidRPr="008864E7">
              <w:rPr>
                <w:rFonts w:ascii="Arial" w:eastAsia="Times New Roman" w:hAnsi="Arial" w:cs="Arial"/>
                <w:b/>
                <w:bCs/>
                <w:sz w:val="23"/>
                <w:szCs w:val="23"/>
                <w:lang w:eastAsia="fr-FR"/>
              </w:rPr>
              <w:t>d’e</w:t>
            </w:r>
            <w:r w:rsidRPr="008864E7">
              <w:rPr>
                <w:rFonts w:ascii="Arial" w:eastAsia="Times New Roman" w:hAnsi="Arial" w:cs="Arial"/>
                <w:b/>
                <w:bCs/>
                <w:sz w:val="23"/>
                <w:szCs w:val="23"/>
                <w:lang w:eastAsia="fr-FR"/>
              </w:rPr>
              <w:t>fficacité énergétique</w:t>
            </w:r>
            <w:r w:rsidR="00464BC4" w:rsidRPr="008864E7">
              <w:rPr>
                <w:rFonts w:ascii="Arial" w:eastAsia="Times New Roman" w:hAnsi="Arial" w:cs="Arial"/>
                <w:b/>
                <w:bCs/>
                <w:sz w:val="23"/>
                <w:szCs w:val="23"/>
                <w:lang w:eastAsia="fr-FR"/>
              </w:rPr>
              <w:t xml:space="preserve"> éligibles</w:t>
            </w:r>
          </w:p>
        </w:tc>
        <w:tc>
          <w:tcPr>
            <w:tcW w:w="958" w:type="dxa"/>
            <w:vMerge w:val="restart"/>
            <w:vAlign w:val="center"/>
          </w:tcPr>
          <w:p w14:paraId="78637E66" w14:textId="0205C338" w:rsidR="00CC4DF3" w:rsidRPr="008864E7" w:rsidRDefault="00CC4DF3" w:rsidP="00AB718E">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Indice</w:t>
            </w:r>
          </w:p>
        </w:tc>
        <w:tc>
          <w:tcPr>
            <w:tcW w:w="3363" w:type="dxa"/>
            <w:gridSpan w:val="2"/>
            <w:vAlign w:val="center"/>
          </w:tcPr>
          <w:p w14:paraId="6C7F929A" w14:textId="313E85F2" w:rsidR="00CC4DF3" w:rsidRPr="008864E7" w:rsidRDefault="00CC4DF3" w:rsidP="00165969">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Assiette forfaitaire Montant en €</w:t>
            </w:r>
            <w:r w:rsidR="00DC76F9" w:rsidRPr="008864E7">
              <w:rPr>
                <w:rFonts w:ascii="Arial" w:eastAsia="Times New Roman" w:hAnsi="Arial" w:cs="Arial"/>
                <w:b/>
                <w:bCs/>
                <w:sz w:val="23"/>
                <w:szCs w:val="23"/>
                <w:lang w:eastAsia="fr-FR"/>
              </w:rPr>
              <w:t xml:space="preserve"> </w:t>
            </w:r>
            <w:r w:rsidRPr="008864E7">
              <w:rPr>
                <w:rFonts w:ascii="Arial" w:eastAsia="Times New Roman" w:hAnsi="Arial" w:cs="Arial"/>
                <w:b/>
                <w:bCs/>
                <w:sz w:val="23"/>
                <w:szCs w:val="23"/>
                <w:lang w:eastAsia="fr-FR"/>
              </w:rPr>
              <w:t>/</w:t>
            </w:r>
            <w:r w:rsidR="00DC76F9" w:rsidRPr="008864E7">
              <w:rPr>
                <w:rFonts w:ascii="Arial" w:eastAsia="Times New Roman" w:hAnsi="Arial" w:cs="Arial"/>
                <w:b/>
                <w:bCs/>
                <w:sz w:val="23"/>
                <w:szCs w:val="23"/>
                <w:lang w:eastAsia="fr-FR"/>
              </w:rPr>
              <w:t xml:space="preserve"> </w:t>
            </w:r>
            <w:r w:rsidRPr="008864E7">
              <w:rPr>
                <w:rFonts w:ascii="Arial" w:eastAsia="Times New Roman" w:hAnsi="Arial" w:cs="Arial"/>
                <w:b/>
                <w:bCs/>
                <w:sz w:val="23"/>
                <w:szCs w:val="23"/>
                <w:lang w:eastAsia="fr-FR"/>
              </w:rPr>
              <w:t>m² de surface SRT rénovée</w:t>
            </w:r>
          </w:p>
        </w:tc>
        <w:tc>
          <w:tcPr>
            <w:tcW w:w="1767" w:type="dxa"/>
            <w:vMerge w:val="restart"/>
            <w:vAlign w:val="center"/>
          </w:tcPr>
          <w:p w14:paraId="239945D3" w14:textId="265380C3" w:rsidR="00CC4DF3" w:rsidRPr="008864E7" w:rsidRDefault="00CC4DF3" w:rsidP="00165969">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Pour info                   date de parution de l’ICC au J.O.</w:t>
            </w:r>
          </w:p>
        </w:tc>
      </w:tr>
      <w:tr w:rsidR="008864E7" w:rsidRPr="008864E7" w14:paraId="4E4D55A9" w14:textId="77777777" w:rsidTr="00CC4DF3">
        <w:tc>
          <w:tcPr>
            <w:tcW w:w="2972" w:type="dxa"/>
            <w:vMerge/>
          </w:tcPr>
          <w:p w14:paraId="0F3902A7" w14:textId="77777777" w:rsidR="00CC4DF3" w:rsidRPr="008864E7" w:rsidRDefault="00CC4DF3" w:rsidP="00165969">
            <w:pPr>
              <w:jc w:val="center"/>
              <w:rPr>
                <w:rFonts w:ascii="Arial" w:eastAsia="Times New Roman" w:hAnsi="Arial" w:cs="Arial"/>
                <w:sz w:val="23"/>
                <w:szCs w:val="23"/>
                <w:lang w:eastAsia="fr-FR"/>
              </w:rPr>
            </w:pPr>
          </w:p>
        </w:tc>
        <w:tc>
          <w:tcPr>
            <w:tcW w:w="958" w:type="dxa"/>
            <w:vMerge/>
          </w:tcPr>
          <w:p w14:paraId="19277D70" w14:textId="77777777" w:rsidR="00CC4DF3" w:rsidRPr="008864E7" w:rsidRDefault="00CC4DF3" w:rsidP="00AB718E">
            <w:pPr>
              <w:jc w:val="center"/>
              <w:rPr>
                <w:rFonts w:ascii="Arial" w:eastAsia="Times New Roman" w:hAnsi="Arial" w:cs="Arial"/>
                <w:sz w:val="23"/>
                <w:szCs w:val="23"/>
                <w:lang w:eastAsia="fr-FR"/>
              </w:rPr>
            </w:pPr>
          </w:p>
        </w:tc>
        <w:tc>
          <w:tcPr>
            <w:tcW w:w="1967" w:type="dxa"/>
            <w:vAlign w:val="center"/>
          </w:tcPr>
          <w:p w14:paraId="1B03F114" w14:textId="6D1EDBAC" w:rsidR="00CC4DF3" w:rsidRPr="008864E7" w:rsidRDefault="00CC4DF3" w:rsidP="00165969">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Bâtiment</w:t>
            </w:r>
            <w:r w:rsidR="007935E0" w:rsidRPr="008864E7">
              <w:rPr>
                <w:rFonts w:ascii="Arial" w:eastAsia="Times New Roman" w:hAnsi="Arial" w:cs="Arial"/>
                <w:b/>
                <w:bCs/>
                <w:sz w:val="23"/>
                <w:szCs w:val="23"/>
                <w:lang w:eastAsia="fr-FR"/>
              </w:rPr>
              <w:t>s</w:t>
            </w:r>
            <w:r w:rsidRPr="008864E7">
              <w:rPr>
                <w:rFonts w:ascii="Arial" w:eastAsia="Times New Roman" w:hAnsi="Arial" w:cs="Arial"/>
                <w:b/>
                <w:bCs/>
                <w:sz w:val="23"/>
                <w:szCs w:val="23"/>
                <w:lang w:eastAsia="fr-FR"/>
              </w:rPr>
              <w:t xml:space="preserve"> d’enseignement public</w:t>
            </w:r>
          </w:p>
        </w:tc>
        <w:tc>
          <w:tcPr>
            <w:tcW w:w="1396" w:type="dxa"/>
            <w:vAlign w:val="center"/>
          </w:tcPr>
          <w:p w14:paraId="0144595F" w14:textId="066A2498" w:rsidR="00CC4DF3" w:rsidRPr="008864E7" w:rsidRDefault="00CC4DF3" w:rsidP="00165969">
            <w:pPr>
              <w:jc w:val="center"/>
              <w:rPr>
                <w:rFonts w:ascii="Arial" w:eastAsia="Times New Roman" w:hAnsi="Arial" w:cs="Arial"/>
                <w:b/>
                <w:bCs/>
                <w:sz w:val="23"/>
                <w:szCs w:val="23"/>
                <w:lang w:eastAsia="fr-FR"/>
              </w:rPr>
            </w:pPr>
            <w:r w:rsidRPr="008864E7">
              <w:rPr>
                <w:rFonts w:ascii="Arial" w:eastAsia="Times New Roman" w:hAnsi="Arial" w:cs="Arial"/>
                <w:b/>
                <w:bCs/>
                <w:sz w:val="23"/>
                <w:szCs w:val="23"/>
                <w:lang w:eastAsia="fr-FR"/>
              </w:rPr>
              <w:t>Bureaux publics tertiaires</w:t>
            </w:r>
          </w:p>
        </w:tc>
        <w:tc>
          <w:tcPr>
            <w:tcW w:w="1767" w:type="dxa"/>
            <w:vMerge/>
          </w:tcPr>
          <w:p w14:paraId="36254177" w14:textId="77777777" w:rsidR="00CC4DF3" w:rsidRPr="008864E7" w:rsidRDefault="00CC4DF3" w:rsidP="00165969">
            <w:pPr>
              <w:jc w:val="center"/>
              <w:rPr>
                <w:rFonts w:ascii="Arial" w:eastAsia="Times New Roman" w:hAnsi="Arial" w:cs="Arial"/>
                <w:sz w:val="23"/>
                <w:szCs w:val="23"/>
                <w:lang w:eastAsia="fr-FR"/>
              </w:rPr>
            </w:pPr>
          </w:p>
        </w:tc>
      </w:tr>
      <w:tr w:rsidR="00A24F7C" w:rsidRPr="008864E7" w14:paraId="19B65095" w14:textId="77777777" w:rsidTr="00CC4DF3">
        <w:tc>
          <w:tcPr>
            <w:tcW w:w="2972" w:type="dxa"/>
          </w:tcPr>
          <w:p w14:paraId="7DAB7560" w14:textId="140C667B" w:rsidR="00A24F7C" w:rsidRPr="008864E7" w:rsidRDefault="00A24F7C" w:rsidP="00165969">
            <w:pPr>
              <w:rPr>
                <w:rFonts w:ascii="Arial" w:eastAsia="Times New Roman" w:hAnsi="Arial" w:cs="Arial"/>
                <w:sz w:val="23"/>
                <w:szCs w:val="23"/>
                <w:lang w:eastAsia="fr-FR"/>
              </w:rPr>
            </w:pPr>
            <w:r>
              <w:rPr>
                <w:rFonts w:ascii="Arial" w:eastAsia="Times New Roman" w:hAnsi="Arial" w:cs="Arial"/>
                <w:sz w:val="23"/>
                <w:szCs w:val="23"/>
                <w:lang w:eastAsia="fr-FR"/>
              </w:rPr>
              <w:t>Après mars 2025</w:t>
            </w:r>
          </w:p>
        </w:tc>
        <w:tc>
          <w:tcPr>
            <w:tcW w:w="958" w:type="dxa"/>
          </w:tcPr>
          <w:p w14:paraId="35C2F04B" w14:textId="792F7E1D" w:rsidR="00A24F7C" w:rsidRPr="008864E7" w:rsidRDefault="00A24F7C" w:rsidP="00165969">
            <w:pPr>
              <w:jc w:val="center"/>
              <w:rPr>
                <w:rFonts w:ascii="Arial" w:eastAsia="Times New Roman" w:hAnsi="Arial" w:cs="Arial"/>
                <w:sz w:val="23"/>
                <w:szCs w:val="23"/>
                <w:lang w:eastAsia="fr-FR"/>
              </w:rPr>
            </w:pPr>
            <w:r>
              <w:rPr>
                <w:rFonts w:ascii="Arial" w:eastAsia="Times New Roman" w:hAnsi="Arial" w:cs="Arial"/>
                <w:sz w:val="23"/>
                <w:szCs w:val="23"/>
                <w:lang w:eastAsia="fr-FR"/>
              </w:rPr>
              <w:t>2146</w:t>
            </w:r>
          </w:p>
        </w:tc>
        <w:tc>
          <w:tcPr>
            <w:tcW w:w="1967" w:type="dxa"/>
            <w:vAlign w:val="center"/>
          </w:tcPr>
          <w:p w14:paraId="12893003" w14:textId="2E10D27A" w:rsidR="00A24F7C" w:rsidRPr="008864E7" w:rsidRDefault="00A24F7C" w:rsidP="00CC4DF3">
            <w:pPr>
              <w:jc w:val="center"/>
              <w:rPr>
                <w:rFonts w:ascii="Arial" w:eastAsia="Times New Roman" w:hAnsi="Arial" w:cs="Arial"/>
                <w:sz w:val="23"/>
                <w:szCs w:val="23"/>
                <w:lang w:eastAsia="fr-FR"/>
              </w:rPr>
            </w:pPr>
            <w:r>
              <w:rPr>
                <w:rFonts w:ascii="Arial" w:eastAsia="Times New Roman" w:hAnsi="Arial" w:cs="Arial"/>
                <w:sz w:val="23"/>
                <w:szCs w:val="23"/>
                <w:lang w:eastAsia="fr-FR"/>
              </w:rPr>
              <w:t>759 €</w:t>
            </w:r>
          </w:p>
        </w:tc>
        <w:tc>
          <w:tcPr>
            <w:tcW w:w="1396" w:type="dxa"/>
            <w:vAlign w:val="center"/>
          </w:tcPr>
          <w:p w14:paraId="3403907F" w14:textId="57FC4C06" w:rsidR="00A24F7C" w:rsidRPr="008864E7" w:rsidRDefault="00A24F7C" w:rsidP="00CC4DF3">
            <w:pPr>
              <w:jc w:val="center"/>
              <w:rPr>
                <w:rFonts w:ascii="Arial" w:eastAsia="Times New Roman" w:hAnsi="Arial" w:cs="Arial"/>
                <w:sz w:val="23"/>
                <w:szCs w:val="23"/>
                <w:lang w:eastAsia="fr-FR"/>
              </w:rPr>
            </w:pPr>
            <w:r>
              <w:rPr>
                <w:rFonts w:ascii="Arial" w:eastAsia="Times New Roman" w:hAnsi="Arial" w:cs="Arial"/>
                <w:sz w:val="23"/>
                <w:szCs w:val="23"/>
                <w:lang w:eastAsia="fr-FR"/>
              </w:rPr>
              <w:t>623 €</w:t>
            </w:r>
          </w:p>
        </w:tc>
        <w:tc>
          <w:tcPr>
            <w:tcW w:w="1767" w:type="dxa"/>
          </w:tcPr>
          <w:p w14:paraId="07CB34D4" w14:textId="47480512" w:rsidR="00A24F7C" w:rsidRPr="008864E7" w:rsidRDefault="00A24F7C" w:rsidP="00C50B97">
            <w:pPr>
              <w:jc w:val="center"/>
              <w:rPr>
                <w:rFonts w:ascii="Arial" w:eastAsia="Times New Roman" w:hAnsi="Arial" w:cs="Arial"/>
                <w:sz w:val="23"/>
                <w:szCs w:val="23"/>
                <w:lang w:eastAsia="fr-FR"/>
              </w:rPr>
            </w:pPr>
            <w:r>
              <w:rPr>
                <w:rFonts w:ascii="Arial" w:eastAsia="Times New Roman" w:hAnsi="Arial" w:cs="Arial"/>
                <w:sz w:val="23"/>
                <w:szCs w:val="23"/>
                <w:lang w:eastAsia="fr-FR"/>
              </w:rPr>
              <w:t>02/07/2025</w:t>
            </w:r>
          </w:p>
        </w:tc>
      </w:tr>
      <w:tr w:rsidR="00A24F7C" w:rsidRPr="008864E7" w14:paraId="1DCAE59F" w14:textId="77777777" w:rsidTr="00CC4DF3">
        <w:tc>
          <w:tcPr>
            <w:tcW w:w="2972" w:type="dxa"/>
          </w:tcPr>
          <w:p w14:paraId="669BD1E2" w14:textId="52113C69" w:rsidR="00A24F7C" w:rsidRPr="008864E7" w:rsidRDefault="00A24F7C" w:rsidP="00165969">
            <w:pPr>
              <w:rPr>
                <w:rFonts w:ascii="Arial" w:eastAsia="Times New Roman" w:hAnsi="Arial" w:cs="Arial"/>
                <w:sz w:val="23"/>
                <w:szCs w:val="23"/>
                <w:lang w:eastAsia="fr-FR"/>
              </w:rPr>
            </w:pPr>
            <w:r>
              <w:rPr>
                <w:rFonts w:ascii="Arial" w:eastAsia="Times New Roman" w:hAnsi="Arial" w:cs="Arial"/>
                <w:sz w:val="23"/>
                <w:szCs w:val="23"/>
                <w:lang w:eastAsia="fr-FR"/>
              </w:rPr>
              <w:t>Janvier – mars 2025</w:t>
            </w:r>
          </w:p>
        </w:tc>
        <w:tc>
          <w:tcPr>
            <w:tcW w:w="958" w:type="dxa"/>
          </w:tcPr>
          <w:p w14:paraId="02CFB62E" w14:textId="7BCE743A" w:rsidR="00A24F7C" w:rsidRPr="008864E7" w:rsidRDefault="00A24F7C" w:rsidP="00165969">
            <w:pPr>
              <w:jc w:val="center"/>
              <w:rPr>
                <w:rFonts w:ascii="Arial" w:eastAsia="Times New Roman" w:hAnsi="Arial" w:cs="Arial"/>
                <w:sz w:val="23"/>
                <w:szCs w:val="23"/>
                <w:lang w:eastAsia="fr-FR"/>
              </w:rPr>
            </w:pPr>
            <w:r>
              <w:rPr>
                <w:rFonts w:ascii="Arial" w:eastAsia="Times New Roman" w:hAnsi="Arial" w:cs="Arial"/>
                <w:sz w:val="23"/>
                <w:szCs w:val="23"/>
                <w:lang w:eastAsia="fr-FR"/>
              </w:rPr>
              <w:t>2108</w:t>
            </w:r>
          </w:p>
        </w:tc>
        <w:tc>
          <w:tcPr>
            <w:tcW w:w="1967" w:type="dxa"/>
            <w:vAlign w:val="center"/>
          </w:tcPr>
          <w:p w14:paraId="758CA57A" w14:textId="1F326D7B" w:rsidR="00A24F7C" w:rsidRPr="008864E7" w:rsidRDefault="00A24F7C" w:rsidP="00CC4DF3">
            <w:pPr>
              <w:jc w:val="center"/>
              <w:rPr>
                <w:rFonts w:ascii="Arial" w:eastAsia="Times New Roman" w:hAnsi="Arial" w:cs="Arial"/>
                <w:sz w:val="23"/>
                <w:szCs w:val="23"/>
                <w:lang w:eastAsia="fr-FR"/>
              </w:rPr>
            </w:pPr>
            <w:r>
              <w:rPr>
                <w:rFonts w:ascii="Arial" w:eastAsia="Times New Roman" w:hAnsi="Arial" w:cs="Arial"/>
                <w:sz w:val="23"/>
                <w:szCs w:val="23"/>
                <w:lang w:eastAsia="fr-FR"/>
              </w:rPr>
              <w:t>745 €</w:t>
            </w:r>
          </w:p>
        </w:tc>
        <w:tc>
          <w:tcPr>
            <w:tcW w:w="1396" w:type="dxa"/>
            <w:vAlign w:val="center"/>
          </w:tcPr>
          <w:p w14:paraId="2FB51DF4" w14:textId="1EF751D4" w:rsidR="00A24F7C" w:rsidRPr="008864E7" w:rsidRDefault="00A24F7C" w:rsidP="00CC4DF3">
            <w:pPr>
              <w:jc w:val="center"/>
              <w:rPr>
                <w:rFonts w:ascii="Arial" w:eastAsia="Times New Roman" w:hAnsi="Arial" w:cs="Arial"/>
                <w:sz w:val="23"/>
                <w:szCs w:val="23"/>
                <w:lang w:eastAsia="fr-FR"/>
              </w:rPr>
            </w:pPr>
            <w:r>
              <w:rPr>
                <w:rFonts w:ascii="Arial" w:eastAsia="Times New Roman" w:hAnsi="Arial" w:cs="Arial"/>
                <w:sz w:val="23"/>
                <w:szCs w:val="23"/>
                <w:lang w:eastAsia="fr-FR"/>
              </w:rPr>
              <w:t>612 €</w:t>
            </w:r>
          </w:p>
        </w:tc>
        <w:tc>
          <w:tcPr>
            <w:tcW w:w="1767" w:type="dxa"/>
          </w:tcPr>
          <w:p w14:paraId="524AE1F2" w14:textId="7F9B00BA" w:rsidR="00A24F7C" w:rsidRPr="008864E7" w:rsidRDefault="00A24F7C" w:rsidP="00C50B97">
            <w:pPr>
              <w:jc w:val="center"/>
              <w:rPr>
                <w:rFonts w:ascii="Arial" w:eastAsia="Times New Roman" w:hAnsi="Arial" w:cs="Arial"/>
                <w:sz w:val="23"/>
                <w:szCs w:val="23"/>
                <w:lang w:eastAsia="fr-FR"/>
              </w:rPr>
            </w:pPr>
            <w:r>
              <w:rPr>
                <w:rFonts w:ascii="Arial" w:eastAsia="Times New Roman" w:hAnsi="Arial" w:cs="Arial"/>
                <w:sz w:val="23"/>
                <w:szCs w:val="23"/>
                <w:lang w:eastAsia="fr-FR"/>
              </w:rPr>
              <w:t>26/03/2025</w:t>
            </w:r>
          </w:p>
        </w:tc>
      </w:tr>
      <w:tr w:rsidR="008864E7" w:rsidRPr="008864E7" w14:paraId="7B7B02CD" w14:textId="77777777" w:rsidTr="00CC4DF3">
        <w:tc>
          <w:tcPr>
            <w:tcW w:w="2972" w:type="dxa"/>
          </w:tcPr>
          <w:p w14:paraId="0D3FDDDF" w14:textId="623A2DB7" w:rsidR="00C50B97" w:rsidRPr="008864E7" w:rsidRDefault="00A24F7C" w:rsidP="00165969">
            <w:pPr>
              <w:rPr>
                <w:rFonts w:ascii="Arial" w:eastAsia="Times New Roman" w:hAnsi="Arial" w:cs="Arial"/>
                <w:sz w:val="23"/>
                <w:szCs w:val="23"/>
                <w:lang w:eastAsia="fr-FR"/>
              </w:rPr>
            </w:pPr>
            <w:r>
              <w:rPr>
                <w:rFonts w:ascii="Arial" w:eastAsia="Times New Roman" w:hAnsi="Arial" w:cs="Arial"/>
                <w:sz w:val="23"/>
                <w:szCs w:val="23"/>
                <w:lang w:eastAsia="fr-FR"/>
              </w:rPr>
              <w:t>Octobre - décembre</w:t>
            </w:r>
            <w:r w:rsidR="00C50B97" w:rsidRPr="008864E7">
              <w:rPr>
                <w:rFonts w:ascii="Arial" w:eastAsia="Times New Roman" w:hAnsi="Arial" w:cs="Arial"/>
                <w:sz w:val="23"/>
                <w:szCs w:val="23"/>
                <w:lang w:eastAsia="fr-FR"/>
              </w:rPr>
              <w:t xml:space="preserve"> 2024</w:t>
            </w:r>
          </w:p>
        </w:tc>
        <w:tc>
          <w:tcPr>
            <w:tcW w:w="958" w:type="dxa"/>
          </w:tcPr>
          <w:p w14:paraId="662F6E9B" w14:textId="5A93AFFB" w:rsidR="00C50B97" w:rsidRPr="008864E7" w:rsidRDefault="00C50B97"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2143</w:t>
            </w:r>
          </w:p>
        </w:tc>
        <w:tc>
          <w:tcPr>
            <w:tcW w:w="1967" w:type="dxa"/>
            <w:vAlign w:val="center"/>
          </w:tcPr>
          <w:p w14:paraId="44B30BCC" w14:textId="3BCD634D" w:rsidR="00C50B97" w:rsidRPr="008864E7" w:rsidRDefault="00C50B97"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757 €</w:t>
            </w:r>
          </w:p>
        </w:tc>
        <w:tc>
          <w:tcPr>
            <w:tcW w:w="1396" w:type="dxa"/>
            <w:vAlign w:val="center"/>
          </w:tcPr>
          <w:p w14:paraId="23D862A2" w14:textId="56F84F60" w:rsidR="00C50B97" w:rsidRPr="008864E7" w:rsidRDefault="000A1564"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622 €</w:t>
            </w:r>
          </w:p>
        </w:tc>
        <w:tc>
          <w:tcPr>
            <w:tcW w:w="1767" w:type="dxa"/>
          </w:tcPr>
          <w:p w14:paraId="3F4CAC4E" w14:textId="6986D774" w:rsidR="00C50B97" w:rsidRPr="008864E7" w:rsidRDefault="00C50B97" w:rsidP="00C50B97">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18/12/2024</w:t>
            </w:r>
          </w:p>
        </w:tc>
      </w:tr>
      <w:tr w:rsidR="008864E7" w:rsidRPr="008864E7" w14:paraId="1862E590" w14:textId="77777777" w:rsidTr="00CC4DF3">
        <w:tc>
          <w:tcPr>
            <w:tcW w:w="2972" w:type="dxa"/>
          </w:tcPr>
          <w:p w14:paraId="76385645" w14:textId="214B82C1" w:rsidR="00C50B97" w:rsidRPr="008864E7" w:rsidRDefault="00C50B97"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Juillet – septembre 2024 </w:t>
            </w:r>
          </w:p>
        </w:tc>
        <w:tc>
          <w:tcPr>
            <w:tcW w:w="958" w:type="dxa"/>
          </w:tcPr>
          <w:p w14:paraId="6A52817C" w14:textId="2EC017BF" w:rsidR="00C50B97" w:rsidRPr="008864E7" w:rsidRDefault="00C50B97"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2143</w:t>
            </w:r>
          </w:p>
        </w:tc>
        <w:tc>
          <w:tcPr>
            <w:tcW w:w="1967" w:type="dxa"/>
            <w:vAlign w:val="center"/>
          </w:tcPr>
          <w:p w14:paraId="7A3E6BF4" w14:textId="6B9FE9EC" w:rsidR="00C50B97" w:rsidRPr="008864E7" w:rsidRDefault="00C50B97"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757 €</w:t>
            </w:r>
          </w:p>
        </w:tc>
        <w:tc>
          <w:tcPr>
            <w:tcW w:w="1396" w:type="dxa"/>
            <w:vAlign w:val="center"/>
          </w:tcPr>
          <w:p w14:paraId="47C05DC9" w14:textId="5EE6C9BA" w:rsidR="00C50B97" w:rsidRPr="008864E7" w:rsidRDefault="000A1564"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622 €</w:t>
            </w:r>
          </w:p>
        </w:tc>
        <w:tc>
          <w:tcPr>
            <w:tcW w:w="1767" w:type="dxa"/>
          </w:tcPr>
          <w:p w14:paraId="39DAC275" w14:textId="72AD27E5" w:rsidR="00C50B97" w:rsidRPr="008864E7" w:rsidRDefault="00C50B97"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18/12/2024</w:t>
            </w:r>
          </w:p>
        </w:tc>
      </w:tr>
      <w:tr w:rsidR="008864E7" w:rsidRPr="008864E7" w14:paraId="2C51D55D" w14:textId="77777777" w:rsidTr="00CC4DF3">
        <w:tc>
          <w:tcPr>
            <w:tcW w:w="2972" w:type="dxa"/>
          </w:tcPr>
          <w:p w14:paraId="29B02056" w14:textId="3EED57E1" w:rsidR="00165969" w:rsidRPr="008864E7" w:rsidRDefault="00C50B97"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Avril – juin </w:t>
            </w:r>
            <w:r w:rsidR="00165969" w:rsidRPr="008864E7">
              <w:rPr>
                <w:rFonts w:ascii="Arial" w:eastAsia="Times New Roman" w:hAnsi="Arial" w:cs="Arial"/>
                <w:sz w:val="23"/>
                <w:szCs w:val="23"/>
                <w:lang w:eastAsia="fr-FR"/>
              </w:rPr>
              <w:t>2024</w:t>
            </w:r>
          </w:p>
        </w:tc>
        <w:tc>
          <w:tcPr>
            <w:tcW w:w="958" w:type="dxa"/>
          </w:tcPr>
          <w:p w14:paraId="64D54B79" w14:textId="64AFE767"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2205</w:t>
            </w:r>
          </w:p>
        </w:tc>
        <w:tc>
          <w:tcPr>
            <w:tcW w:w="1967" w:type="dxa"/>
            <w:vAlign w:val="center"/>
          </w:tcPr>
          <w:p w14:paraId="65BD3EB1" w14:textId="2C2D5F2D" w:rsidR="00165969" w:rsidRPr="008864E7" w:rsidRDefault="00CC4DF3"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778 €</w:t>
            </w:r>
          </w:p>
        </w:tc>
        <w:tc>
          <w:tcPr>
            <w:tcW w:w="1396" w:type="dxa"/>
            <w:vAlign w:val="center"/>
          </w:tcPr>
          <w:p w14:paraId="1CD4C3AE" w14:textId="491F4D73"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639 €</w:t>
            </w:r>
          </w:p>
        </w:tc>
        <w:tc>
          <w:tcPr>
            <w:tcW w:w="1767" w:type="dxa"/>
          </w:tcPr>
          <w:p w14:paraId="281AEF0F" w14:textId="75280F02"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25/09/2024</w:t>
            </w:r>
          </w:p>
        </w:tc>
      </w:tr>
      <w:tr w:rsidR="008864E7" w:rsidRPr="008864E7" w14:paraId="6E408F92" w14:textId="77777777" w:rsidTr="00CC4DF3">
        <w:tc>
          <w:tcPr>
            <w:tcW w:w="2972" w:type="dxa"/>
          </w:tcPr>
          <w:p w14:paraId="014DB2AD" w14:textId="1B0AD15D"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Janvier – mars 2024</w:t>
            </w:r>
          </w:p>
        </w:tc>
        <w:tc>
          <w:tcPr>
            <w:tcW w:w="958" w:type="dxa"/>
          </w:tcPr>
          <w:p w14:paraId="1CCC4ED2" w14:textId="4A254972"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2227</w:t>
            </w:r>
          </w:p>
        </w:tc>
        <w:tc>
          <w:tcPr>
            <w:tcW w:w="1967" w:type="dxa"/>
            <w:vAlign w:val="center"/>
          </w:tcPr>
          <w:p w14:paraId="64F89C10" w14:textId="798B63EE" w:rsidR="00165969" w:rsidRPr="008864E7" w:rsidRDefault="00A6057D"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785 €</w:t>
            </w:r>
          </w:p>
        </w:tc>
        <w:tc>
          <w:tcPr>
            <w:tcW w:w="1396" w:type="dxa"/>
            <w:vAlign w:val="center"/>
          </w:tcPr>
          <w:p w14:paraId="6CE78324" w14:textId="51B28F5F"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645 €</w:t>
            </w:r>
          </w:p>
        </w:tc>
        <w:tc>
          <w:tcPr>
            <w:tcW w:w="1767" w:type="dxa"/>
          </w:tcPr>
          <w:p w14:paraId="30880BFC" w14:textId="296398BE"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29/06/2024</w:t>
            </w:r>
          </w:p>
        </w:tc>
      </w:tr>
      <w:tr w:rsidR="008864E7" w:rsidRPr="008864E7" w14:paraId="338AFA89" w14:textId="77777777" w:rsidTr="00CC4DF3">
        <w:tc>
          <w:tcPr>
            <w:tcW w:w="2972" w:type="dxa"/>
          </w:tcPr>
          <w:p w14:paraId="774D0FDB" w14:textId="126A3808"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Octobre – décembre 2023</w:t>
            </w:r>
          </w:p>
        </w:tc>
        <w:tc>
          <w:tcPr>
            <w:tcW w:w="958" w:type="dxa"/>
          </w:tcPr>
          <w:p w14:paraId="62663ADE" w14:textId="16C34E43"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2162</w:t>
            </w:r>
          </w:p>
        </w:tc>
        <w:tc>
          <w:tcPr>
            <w:tcW w:w="1967" w:type="dxa"/>
            <w:vAlign w:val="center"/>
          </w:tcPr>
          <w:p w14:paraId="06ED4FA9" w14:textId="73859BD1"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762 €</w:t>
            </w:r>
          </w:p>
        </w:tc>
        <w:tc>
          <w:tcPr>
            <w:tcW w:w="1396" w:type="dxa"/>
            <w:vAlign w:val="center"/>
          </w:tcPr>
          <w:p w14:paraId="56B422BB" w14:textId="75B07472"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626 €</w:t>
            </w:r>
          </w:p>
        </w:tc>
        <w:tc>
          <w:tcPr>
            <w:tcW w:w="1767" w:type="dxa"/>
          </w:tcPr>
          <w:p w14:paraId="5915C748" w14:textId="089EFF48"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04/04/2024</w:t>
            </w:r>
          </w:p>
        </w:tc>
      </w:tr>
      <w:tr w:rsidR="008864E7" w:rsidRPr="008864E7" w14:paraId="224176D7" w14:textId="77777777" w:rsidTr="00CC4DF3">
        <w:tc>
          <w:tcPr>
            <w:tcW w:w="2972" w:type="dxa"/>
          </w:tcPr>
          <w:p w14:paraId="489B3B90" w14:textId="0968D369"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Juillet – septembre 2023</w:t>
            </w:r>
          </w:p>
        </w:tc>
        <w:tc>
          <w:tcPr>
            <w:tcW w:w="958" w:type="dxa"/>
          </w:tcPr>
          <w:p w14:paraId="0648EF70" w14:textId="248FF9D5"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2106</w:t>
            </w:r>
          </w:p>
        </w:tc>
        <w:tc>
          <w:tcPr>
            <w:tcW w:w="1967" w:type="dxa"/>
            <w:vAlign w:val="center"/>
          </w:tcPr>
          <w:p w14:paraId="37165349" w14:textId="1083BDCA" w:rsidR="00165969" w:rsidRPr="008864E7" w:rsidRDefault="00CC4DF3"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743 €</w:t>
            </w:r>
          </w:p>
        </w:tc>
        <w:tc>
          <w:tcPr>
            <w:tcW w:w="1396" w:type="dxa"/>
            <w:vAlign w:val="center"/>
          </w:tcPr>
          <w:p w14:paraId="77EB5B01" w14:textId="0FDA39E9"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610 €</w:t>
            </w:r>
          </w:p>
        </w:tc>
        <w:tc>
          <w:tcPr>
            <w:tcW w:w="1767" w:type="dxa"/>
          </w:tcPr>
          <w:p w14:paraId="6E85E8D0" w14:textId="57A534E7"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22/12/2023</w:t>
            </w:r>
          </w:p>
        </w:tc>
      </w:tr>
      <w:tr w:rsidR="008864E7" w:rsidRPr="008864E7" w14:paraId="736FFADE" w14:textId="77777777" w:rsidTr="00CC4DF3">
        <w:tc>
          <w:tcPr>
            <w:tcW w:w="2972" w:type="dxa"/>
          </w:tcPr>
          <w:p w14:paraId="3090C8A0" w14:textId="701991EC"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Avril – juin 2023</w:t>
            </w:r>
          </w:p>
        </w:tc>
        <w:tc>
          <w:tcPr>
            <w:tcW w:w="958" w:type="dxa"/>
          </w:tcPr>
          <w:p w14:paraId="3D6D5CB8" w14:textId="7855674D"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2123</w:t>
            </w:r>
          </w:p>
        </w:tc>
        <w:tc>
          <w:tcPr>
            <w:tcW w:w="1967" w:type="dxa"/>
            <w:vAlign w:val="center"/>
          </w:tcPr>
          <w:p w14:paraId="278ADA55" w14:textId="4B9CE4A4" w:rsidR="00165969" w:rsidRPr="008864E7" w:rsidRDefault="00CC4DF3"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749 €</w:t>
            </w:r>
          </w:p>
        </w:tc>
        <w:tc>
          <w:tcPr>
            <w:tcW w:w="1396" w:type="dxa"/>
            <w:vAlign w:val="center"/>
          </w:tcPr>
          <w:p w14:paraId="315BAF4A" w14:textId="02544E3F"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615 €</w:t>
            </w:r>
          </w:p>
        </w:tc>
        <w:tc>
          <w:tcPr>
            <w:tcW w:w="1767" w:type="dxa"/>
          </w:tcPr>
          <w:p w14:paraId="14E6C067" w14:textId="1B0F3472"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30/09/2023</w:t>
            </w:r>
          </w:p>
        </w:tc>
      </w:tr>
      <w:tr w:rsidR="008864E7" w:rsidRPr="008864E7" w14:paraId="4BEE0878" w14:textId="77777777" w:rsidTr="00CC4DF3">
        <w:tc>
          <w:tcPr>
            <w:tcW w:w="2972" w:type="dxa"/>
          </w:tcPr>
          <w:p w14:paraId="49A3717A" w14:textId="5E1C4DCD"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Janvier – mars 2023</w:t>
            </w:r>
          </w:p>
        </w:tc>
        <w:tc>
          <w:tcPr>
            <w:tcW w:w="958" w:type="dxa"/>
          </w:tcPr>
          <w:p w14:paraId="1E4520C7" w14:textId="1E15D510"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2077</w:t>
            </w:r>
          </w:p>
        </w:tc>
        <w:tc>
          <w:tcPr>
            <w:tcW w:w="1967" w:type="dxa"/>
            <w:vAlign w:val="center"/>
          </w:tcPr>
          <w:p w14:paraId="5D072265" w14:textId="67B79297"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732 €</w:t>
            </w:r>
          </w:p>
        </w:tc>
        <w:tc>
          <w:tcPr>
            <w:tcW w:w="1396" w:type="dxa"/>
            <w:vAlign w:val="center"/>
          </w:tcPr>
          <w:p w14:paraId="005CDC65" w14:textId="087F99D4"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601 €</w:t>
            </w:r>
          </w:p>
        </w:tc>
        <w:tc>
          <w:tcPr>
            <w:tcW w:w="1767" w:type="dxa"/>
          </w:tcPr>
          <w:p w14:paraId="75BF6E0E" w14:textId="2560745D"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25/06/2023</w:t>
            </w:r>
          </w:p>
        </w:tc>
      </w:tr>
      <w:tr w:rsidR="008864E7" w:rsidRPr="008864E7" w14:paraId="5188E054" w14:textId="77777777" w:rsidTr="00CC4DF3">
        <w:trPr>
          <w:trHeight w:val="391"/>
        </w:trPr>
        <w:tc>
          <w:tcPr>
            <w:tcW w:w="2972" w:type="dxa"/>
          </w:tcPr>
          <w:p w14:paraId="6DECAC06" w14:textId="1074BD28"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lastRenderedPageBreak/>
              <w:t>Octobre – décembre 2022</w:t>
            </w:r>
          </w:p>
        </w:tc>
        <w:tc>
          <w:tcPr>
            <w:tcW w:w="958" w:type="dxa"/>
          </w:tcPr>
          <w:p w14:paraId="2B90586B" w14:textId="540F9D38"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2052</w:t>
            </w:r>
          </w:p>
        </w:tc>
        <w:tc>
          <w:tcPr>
            <w:tcW w:w="1967" w:type="dxa"/>
            <w:vAlign w:val="center"/>
          </w:tcPr>
          <w:p w14:paraId="5B9CCC9F" w14:textId="6BD9F8AE" w:rsidR="00CC4DF3" w:rsidRPr="008864E7" w:rsidRDefault="00CC4DF3"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724 €</w:t>
            </w:r>
          </w:p>
        </w:tc>
        <w:tc>
          <w:tcPr>
            <w:tcW w:w="1396" w:type="dxa"/>
            <w:vAlign w:val="center"/>
          </w:tcPr>
          <w:p w14:paraId="11571CA7" w14:textId="223D0DDE"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594 €</w:t>
            </w:r>
          </w:p>
        </w:tc>
        <w:tc>
          <w:tcPr>
            <w:tcW w:w="1767" w:type="dxa"/>
          </w:tcPr>
          <w:p w14:paraId="2962E21B" w14:textId="057FC28C"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25/03/2023</w:t>
            </w:r>
          </w:p>
        </w:tc>
      </w:tr>
      <w:tr w:rsidR="008864E7" w:rsidRPr="008864E7" w14:paraId="08585FD3" w14:textId="77777777" w:rsidTr="00CC4DF3">
        <w:tc>
          <w:tcPr>
            <w:tcW w:w="2972" w:type="dxa"/>
          </w:tcPr>
          <w:p w14:paraId="26CF0A89" w14:textId="0B182050"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Juillet – septembre 2022</w:t>
            </w:r>
          </w:p>
        </w:tc>
        <w:tc>
          <w:tcPr>
            <w:tcW w:w="958" w:type="dxa"/>
          </w:tcPr>
          <w:p w14:paraId="6FD3F2AC" w14:textId="7AE3D709"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2037</w:t>
            </w:r>
          </w:p>
        </w:tc>
        <w:tc>
          <w:tcPr>
            <w:tcW w:w="1967" w:type="dxa"/>
            <w:vAlign w:val="center"/>
          </w:tcPr>
          <w:p w14:paraId="3111A693" w14:textId="1B49CBCD"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718 €</w:t>
            </w:r>
          </w:p>
        </w:tc>
        <w:tc>
          <w:tcPr>
            <w:tcW w:w="1396" w:type="dxa"/>
            <w:vAlign w:val="center"/>
          </w:tcPr>
          <w:p w14:paraId="61738CA4" w14:textId="7C2F0726"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590 €</w:t>
            </w:r>
          </w:p>
        </w:tc>
        <w:tc>
          <w:tcPr>
            <w:tcW w:w="1767" w:type="dxa"/>
          </w:tcPr>
          <w:p w14:paraId="0D301312" w14:textId="55F2DF76"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18/12/2022</w:t>
            </w:r>
          </w:p>
        </w:tc>
      </w:tr>
      <w:tr w:rsidR="008864E7" w:rsidRPr="008864E7" w14:paraId="50F01B29" w14:textId="77777777" w:rsidTr="00CC4DF3">
        <w:tc>
          <w:tcPr>
            <w:tcW w:w="2972" w:type="dxa"/>
          </w:tcPr>
          <w:p w14:paraId="48A5CB39" w14:textId="2D8D43D4"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Avril – juin 2022</w:t>
            </w:r>
          </w:p>
        </w:tc>
        <w:tc>
          <w:tcPr>
            <w:tcW w:w="958" w:type="dxa"/>
          </w:tcPr>
          <w:p w14:paraId="1B72347B" w14:textId="7CB8EEFC"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1966</w:t>
            </w:r>
          </w:p>
        </w:tc>
        <w:tc>
          <w:tcPr>
            <w:tcW w:w="1967" w:type="dxa"/>
            <w:vAlign w:val="center"/>
          </w:tcPr>
          <w:p w14:paraId="0754264F" w14:textId="791C3C41"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693 €</w:t>
            </w:r>
          </w:p>
        </w:tc>
        <w:tc>
          <w:tcPr>
            <w:tcW w:w="1396" w:type="dxa"/>
            <w:vAlign w:val="center"/>
          </w:tcPr>
          <w:p w14:paraId="4F2B9AAF" w14:textId="4B408013" w:rsidR="00165969" w:rsidRPr="008864E7" w:rsidRDefault="00A6057D"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569 €</w:t>
            </w:r>
          </w:p>
        </w:tc>
        <w:tc>
          <w:tcPr>
            <w:tcW w:w="1767" w:type="dxa"/>
          </w:tcPr>
          <w:p w14:paraId="424E4D16" w14:textId="28E75EC6"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24/09/2022</w:t>
            </w:r>
          </w:p>
        </w:tc>
      </w:tr>
      <w:tr w:rsidR="008864E7" w:rsidRPr="008864E7" w14:paraId="4880B762" w14:textId="77777777" w:rsidTr="00CC4DF3">
        <w:tc>
          <w:tcPr>
            <w:tcW w:w="2972" w:type="dxa"/>
          </w:tcPr>
          <w:p w14:paraId="50801DC8" w14:textId="7992F325"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Janvier – mars 2022</w:t>
            </w:r>
          </w:p>
        </w:tc>
        <w:tc>
          <w:tcPr>
            <w:tcW w:w="958" w:type="dxa"/>
          </w:tcPr>
          <w:p w14:paraId="5E03537A" w14:textId="54889C55"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1948</w:t>
            </w:r>
          </w:p>
        </w:tc>
        <w:tc>
          <w:tcPr>
            <w:tcW w:w="1967" w:type="dxa"/>
            <w:vAlign w:val="center"/>
          </w:tcPr>
          <w:p w14:paraId="40A656A6" w14:textId="60931283"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687 €</w:t>
            </w:r>
          </w:p>
        </w:tc>
        <w:tc>
          <w:tcPr>
            <w:tcW w:w="1396" w:type="dxa"/>
            <w:vAlign w:val="center"/>
          </w:tcPr>
          <w:p w14:paraId="07338C7B" w14:textId="5B4D9CEF"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564 €</w:t>
            </w:r>
          </w:p>
        </w:tc>
        <w:tc>
          <w:tcPr>
            <w:tcW w:w="1767" w:type="dxa"/>
          </w:tcPr>
          <w:p w14:paraId="4856E44A" w14:textId="56DA13B9"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23/06/2022</w:t>
            </w:r>
          </w:p>
        </w:tc>
      </w:tr>
      <w:tr w:rsidR="008864E7" w:rsidRPr="008864E7" w14:paraId="4AB0CE20" w14:textId="77777777" w:rsidTr="00CC4DF3">
        <w:tc>
          <w:tcPr>
            <w:tcW w:w="2972" w:type="dxa"/>
          </w:tcPr>
          <w:p w14:paraId="64AD6AED" w14:textId="76D5241B"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Octobre – décembre 2021</w:t>
            </w:r>
          </w:p>
        </w:tc>
        <w:tc>
          <w:tcPr>
            <w:tcW w:w="958" w:type="dxa"/>
          </w:tcPr>
          <w:p w14:paraId="6BEBF2D1" w14:textId="2B3AC9AA"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1886</w:t>
            </w:r>
          </w:p>
        </w:tc>
        <w:tc>
          <w:tcPr>
            <w:tcW w:w="1967" w:type="dxa"/>
            <w:vAlign w:val="center"/>
          </w:tcPr>
          <w:p w14:paraId="55CF2B45" w14:textId="047E397D"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665 €</w:t>
            </w:r>
          </w:p>
        </w:tc>
        <w:tc>
          <w:tcPr>
            <w:tcW w:w="1396" w:type="dxa"/>
            <w:vAlign w:val="center"/>
          </w:tcPr>
          <w:p w14:paraId="40F7FD66" w14:textId="4D8BD733"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546 €</w:t>
            </w:r>
          </w:p>
        </w:tc>
        <w:tc>
          <w:tcPr>
            <w:tcW w:w="1767" w:type="dxa"/>
          </w:tcPr>
          <w:p w14:paraId="07BBCCE9" w14:textId="5FA11037"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25/03/2022</w:t>
            </w:r>
          </w:p>
        </w:tc>
      </w:tr>
      <w:tr w:rsidR="008864E7" w:rsidRPr="008864E7" w14:paraId="412523A7" w14:textId="77777777" w:rsidTr="00CC4DF3">
        <w:tc>
          <w:tcPr>
            <w:tcW w:w="2972" w:type="dxa"/>
          </w:tcPr>
          <w:p w14:paraId="2E63AF98" w14:textId="3232A84D"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Juillet – septembre 2021</w:t>
            </w:r>
          </w:p>
        </w:tc>
        <w:tc>
          <w:tcPr>
            <w:tcW w:w="958" w:type="dxa"/>
          </w:tcPr>
          <w:p w14:paraId="41543867" w14:textId="435C0388"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1886</w:t>
            </w:r>
          </w:p>
        </w:tc>
        <w:tc>
          <w:tcPr>
            <w:tcW w:w="1967" w:type="dxa"/>
            <w:vAlign w:val="center"/>
          </w:tcPr>
          <w:p w14:paraId="5704AD9E" w14:textId="7970290E"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665 €</w:t>
            </w:r>
          </w:p>
        </w:tc>
        <w:tc>
          <w:tcPr>
            <w:tcW w:w="1396" w:type="dxa"/>
            <w:vAlign w:val="center"/>
          </w:tcPr>
          <w:p w14:paraId="7D84BB44" w14:textId="0023EC82"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546 €</w:t>
            </w:r>
          </w:p>
        </w:tc>
        <w:tc>
          <w:tcPr>
            <w:tcW w:w="1767" w:type="dxa"/>
          </w:tcPr>
          <w:p w14:paraId="69857D4F" w14:textId="04C10FB8"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23/12/2021</w:t>
            </w:r>
          </w:p>
        </w:tc>
      </w:tr>
      <w:tr w:rsidR="008864E7" w:rsidRPr="008864E7" w14:paraId="67BC913D" w14:textId="77777777" w:rsidTr="00CC4DF3">
        <w:tc>
          <w:tcPr>
            <w:tcW w:w="2972" w:type="dxa"/>
          </w:tcPr>
          <w:p w14:paraId="7F2F3A21" w14:textId="19621C26"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Avril – juin 2021</w:t>
            </w:r>
          </w:p>
        </w:tc>
        <w:tc>
          <w:tcPr>
            <w:tcW w:w="958" w:type="dxa"/>
          </w:tcPr>
          <w:p w14:paraId="51D5FB93" w14:textId="700AB6A1"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1821</w:t>
            </w:r>
          </w:p>
        </w:tc>
        <w:tc>
          <w:tcPr>
            <w:tcW w:w="1967" w:type="dxa"/>
            <w:vAlign w:val="center"/>
          </w:tcPr>
          <w:p w14:paraId="19210C59" w14:textId="5EE3E436"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642 €</w:t>
            </w:r>
          </w:p>
        </w:tc>
        <w:tc>
          <w:tcPr>
            <w:tcW w:w="1396" w:type="dxa"/>
            <w:vAlign w:val="center"/>
          </w:tcPr>
          <w:p w14:paraId="71305969" w14:textId="67B6DBA2"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527 €</w:t>
            </w:r>
          </w:p>
        </w:tc>
        <w:tc>
          <w:tcPr>
            <w:tcW w:w="1767" w:type="dxa"/>
          </w:tcPr>
          <w:p w14:paraId="23E372EC" w14:textId="68110D19"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26/09/2021</w:t>
            </w:r>
          </w:p>
        </w:tc>
      </w:tr>
      <w:tr w:rsidR="008864E7" w:rsidRPr="008864E7" w14:paraId="2D2E392F" w14:textId="77777777" w:rsidTr="00CC4DF3">
        <w:tc>
          <w:tcPr>
            <w:tcW w:w="2972" w:type="dxa"/>
          </w:tcPr>
          <w:p w14:paraId="6B7A8490" w14:textId="0C371305" w:rsidR="00165969" w:rsidRPr="008864E7" w:rsidRDefault="00165969" w:rsidP="00165969">
            <w:pPr>
              <w:rPr>
                <w:rFonts w:ascii="Arial" w:eastAsia="Times New Roman" w:hAnsi="Arial" w:cs="Arial"/>
                <w:sz w:val="23"/>
                <w:szCs w:val="23"/>
                <w:lang w:eastAsia="fr-FR"/>
              </w:rPr>
            </w:pPr>
            <w:r w:rsidRPr="008864E7">
              <w:rPr>
                <w:rFonts w:ascii="Arial" w:eastAsia="Times New Roman" w:hAnsi="Arial" w:cs="Arial"/>
                <w:sz w:val="23"/>
                <w:szCs w:val="23"/>
                <w:lang w:eastAsia="fr-FR"/>
              </w:rPr>
              <w:t>Janvier – mars 2021</w:t>
            </w:r>
          </w:p>
        </w:tc>
        <w:tc>
          <w:tcPr>
            <w:tcW w:w="958" w:type="dxa"/>
          </w:tcPr>
          <w:p w14:paraId="563C7DCD" w14:textId="26777466"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1822</w:t>
            </w:r>
          </w:p>
        </w:tc>
        <w:tc>
          <w:tcPr>
            <w:tcW w:w="1967" w:type="dxa"/>
            <w:vAlign w:val="center"/>
          </w:tcPr>
          <w:p w14:paraId="69B2F41E" w14:textId="6D14C4E5" w:rsidR="00165969" w:rsidRPr="008864E7" w:rsidRDefault="00ED377E"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642 €</w:t>
            </w:r>
          </w:p>
        </w:tc>
        <w:tc>
          <w:tcPr>
            <w:tcW w:w="1396" w:type="dxa"/>
            <w:vAlign w:val="center"/>
          </w:tcPr>
          <w:p w14:paraId="2FD57863" w14:textId="11EDDC08" w:rsidR="00165969" w:rsidRPr="008864E7" w:rsidRDefault="007935E0" w:rsidP="00CC4DF3">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528 €</w:t>
            </w:r>
          </w:p>
        </w:tc>
        <w:tc>
          <w:tcPr>
            <w:tcW w:w="1767" w:type="dxa"/>
          </w:tcPr>
          <w:p w14:paraId="114C0A27" w14:textId="66E30F79" w:rsidR="00165969" w:rsidRPr="008864E7" w:rsidRDefault="00165969" w:rsidP="00165969">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25/06/2021</w:t>
            </w:r>
          </w:p>
        </w:tc>
      </w:tr>
    </w:tbl>
    <w:p w14:paraId="5907024C" w14:textId="77777777" w:rsidR="006A6A8F" w:rsidRPr="008864E7" w:rsidRDefault="007935E0" w:rsidP="006A6A8F">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Cf. </w:t>
      </w:r>
      <w:r w:rsidR="00D4123E" w:rsidRPr="008864E7">
        <w:rPr>
          <w:rFonts w:ascii="Arial" w:eastAsia="Times New Roman" w:hAnsi="Arial" w:cs="Arial"/>
          <w:sz w:val="23"/>
          <w:szCs w:val="23"/>
          <w:lang w:eastAsia="fr-FR"/>
        </w:rPr>
        <w:t>indice du coût de la construction (</w:t>
      </w:r>
      <w:r w:rsidRPr="008864E7">
        <w:rPr>
          <w:rFonts w:ascii="Arial" w:eastAsia="Times New Roman" w:hAnsi="Arial" w:cs="Arial"/>
          <w:sz w:val="23"/>
          <w:szCs w:val="23"/>
          <w:lang w:eastAsia="fr-FR"/>
        </w:rPr>
        <w:t>ICC</w:t>
      </w:r>
      <w:r w:rsidR="00D4123E" w:rsidRPr="008864E7">
        <w:rPr>
          <w:rFonts w:ascii="Arial" w:eastAsia="Times New Roman" w:hAnsi="Arial" w:cs="Arial"/>
          <w:sz w:val="23"/>
          <w:szCs w:val="23"/>
          <w:lang w:eastAsia="fr-FR"/>
        </w:rPr>
        <w:t>)</w:t>
      </w:r>
    </w:p>
    <w:p w14:paraId="1E0DF4C1" w14:textId="1DE814D2" w:rsidR="007935E0" w:rsidRPr="008864E7" w:rsidRDefault="007935E0" w:rsidP="006A6A8F">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w:t>
      </w:r>
      <w:proofErr w:type="gramStart"/>
      <w:r w:rsidRPr="008864E7">
        <w:rPr>
          <w:rFonts w:ascii="Arial" w:eastAsia="Times New Roman" w:hAnsi="Arial" w:cs="Arial"/>
          <w:sz w:val="23"/>
          <w:szCs w:val="23"/>
          <w:lang w:eastAsia="fr-FR"/>
        </w:rPr>
        <w:t>https://www.insee.fr/fr/statistiques/serie/000008630</w:t>
      </w:r>
      <w:proofErr w:type="gramEnd"/>
      <w:r w:rsidRPr="008864E7">
        <w:rPr>
          <w:rFonts w:ascii="Arial" w:eastAsia="Times New Roman" w:hAnsi="Arial" w:cs="Arial"/>
          <w:sz w:val="23"/>
          <w:szCs w:val="23"/>
          <w:lang w:eastAsia="fr-FR"/>
        </w:rPr>
        <w:t>)</w:t>
      </w:r>
    </w:p>
    <w:p w14:paraId="18734996" w14:textId="174BD901" w:rsidR="007935E0" w:rsidRPr="008864E7" w:rsidRDefault="007935E0" w:rsidP="007935E0">
      <w:pPr>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L’ICC utilisé pour chaque projet sélectionné correspond au dernier ICC disponible à la date de publication de l'appel à projets. Toutefois, si la date d</w:t>
      </w:r>
      <w:r w:rsidR="00E8217D" w:rsidRPr="008864E7">
        <w:rPr>
          <w:rFonts w:ascii="Arial" w:eastAsia="Times New Roman" w:hAnsi="Arial" w:cs="Arial"/>
          <w:sz w:val="23"/>
          <w:szCs w:val="23"/>
          <w:lang w:eastAsia="fr-FR"/>
        </w:rPr>
        <w:t>’ouverture de chantier</w:t>
      </w:r>
      <w:r w:rsidRPr="008864E7">
        <w:rPr>
          <w:rFonts w:ascii="Arial" w:eastAsia="Times New Roman" w:hAnsi="Arial" w:cs="Arial"/>
          <w:sz w:val="23"/>
          <w:szCs w:val="23"/>
          <w:lang w:eastAsia="fr-FR"/>
        </w:rPr>
        <w:t xml:space="preserve"> est antérieure à la date de publication de l'appel à projets, l'ICC utilisé sera celui correspondant à la date de</w:t>
      </w:r>
      <w:r w:rsidR="00E8217D" w:rsidRPr="008864E7">
        <w:rPr>
          <w:rFonts w:ascii="Arial" w:eastAsia="Times New Roman" w:hAnsi="Arial" w:cs="Arial"/>
          <w:sz w:val="23"/>
          <w:szCs w:val="23"/>
          <w:lang w:eastAsia="fr-FR"/>
        </w:rPr>
        <w:t xml:space="preserve"> l’ouverture du chantier, cf. </w:t>
      </w:r>
      <w:proofErr w:type="spellStart"/>
      <w:r w:rsidR="00E8217D" w:rsidRPr="008864E7">
        <w:rPr>
          <w:rFonts w:ascii="Arial" w:eastAsia="Times New Roman" w:hAnsi="Arial" w:cs="Arial"/>
          <w:sz w:val="23"/>
          <w:szCs w:val="23"/>
          <w:lang w:eastAsia="fr-FR"/>
        </w:rPr>
        <w:t>cerfa</w:t>
      </w:r>
      <w:proofErr w:type="spellEnd"/>
      <w:r w:rsidR="00E8217D" w:rsidRPr="008864E7">
        <w:rPr>
          <w:rFonts w:ascii="Arial" w:eastAsia="Times New Roman" w:hAnsi="Arial" w:cs="Arial"/>
          <w:sz w:val="23"/>
          <w:szCs w:val="23"/>
          <w:lang w:eastAsia="fr-FR"/>
        </w:rPr>
        <w:t xml:space="preserve"> n° 13407*10 (à fournir dûment signé par la mairie)</w:t>
      </w:r>
      <w:r w:rsidRPr="008864E7">
        <w:rPr>
          <w:rFonts w:ascii="Arial" w:eastAsia="Times New Roman" w:hAnsi="Arial" w:cs="Arial"/>
          <w:sz w:val="23"/>
          <w:szCs w:val="23"/>
          <w:lang w:eastAsia="fr-FR"/>
        </w:rPr>
        <w:t>.</w:t>
      </w:r>
    </w:p>
    <w:p w14:paraId="6A0C61F4" w14:textId="77777777" w:rsidR="005C2216" w:rsidRPr="008864E7" w:rsidRDefault="005C2216" w:rsidP="005C2216">
      <w:pPr>
        <w:pStyle w:val="Sansinterligne"/>
        <w:rPr>
          <w:rFonts w:ascii="Arial" w:hAnsi="Arial" w:cs="Arial"/>
        </w:rPr>
      </w:pPr>
    </w:p>
    <w:p w14:paraId="7816C2AD" w14:textId="77777777" w:rsidR="005C2216" w:rsidRPr="008864E7" w:rsidRDefault="005C2216" w:rsidP="005C2216">
      <w:pPr>
        <w:rPr>
          <w:rFonts w:ascii="Arial" w:hAnsi="Arial" w:cs="Arial"/>
          <w:b/>
          <w:i/>
          <w:sz w:val="23"/>
          <w:szCs w:val="23"/>
          <w:u w:val="single"/>
        </w:rPr>
      </w:pPr>
      <w:r w:rsidRPr="008864E7">
        <w:rPr>
          <w:rFonts w:ascii="Arial" w:hAnsi="Arial" w:cs="Arial"/>
          <w:b/>
          <w:i/>
          <w:sz w:val="23"/>
          <w:szCs w:val="23"/>
          <w:u w:val="single"/>
        </w:rPr>
        <w:t>Financement des projets :</w:t>
      </w:r>
    </w:p>
    <w:p w14:paraId="1C375C6A" w14:textId="32808A29" w:rsidR="005C2216" w:rsidRPr="0015329D" w:rsidRDefault="005C2216" w:rsidP="005C2216">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Une </w:t>
      </w:r>
      <w:r w:rsidRPr="0015329D">
        <w:rPr>
          <w:rFonts w:ascii="Arial" w:eastAsia="Times New Roman" w:hAnsi="Arial" w:cs="Arial"/>
          <w:sz w:val="23"/>
          <w:szCs w:val="23"/>
          <w:lang w:eastAsia="fr-FR"/>
        </w:rPr>
        <w:t>enveloppe maximale de 1</w:t>
      </w:r>
      <w:r w:rsidR="004C1063">
        <w:rPr>
          <w:rFonts w:ascii="Arial" w:eastAsia="Times New Roman" w:hAnsi="Arial" w:cs="Arial"/>
          <w:sz w:val="23"/>
          <w:szCs w:val="23"/>
          <w:lang w:eastAsia="fr-FR"/>
        </w:rPr>
        <w:t>0</w:t>
      </w:r>
      <w:r w:rsidRPr="0015329D">
        <w:rPr>
          <w:rFonts w:ascii="Arial" w:eastAsia="Times New Roman" w:hAnsi="Arial" w:cs="Arial"/>
          <w:sz w:val="23"/>
          <w:szCs w:val="23"/>
          <w:lang w:eastAsia="fr-FR"/>
        </w:rPr>
        <w:t xml:space="preserve"> M€ d’aide européenne au titre du FEDER est allouée au soutien des projets lauréat du présent appel à projets.</w:t>
      </w:r>
    </w:p>
    <w:p w14:paraId="12E101D6" w14:textId="77777777" w:rsidR="005C2216" w:rsidRPr="0015329D" w:rsidRDefault="005C2216" w:rsidP="005C2216">
      <w:pPr>
        <w:spacing w:after="0" w:line="240" w:lineRule="auto"/>
        <w:jc w:val="both"/>
        <w:rPr>
          <w:rFonts w:ascii="Arial" w:eastAsia="Times New Roman" w:hAnsi="Arial" w:cs="Arial"/>
          <w:sz w:val="23"/>
          <w:szCs w:val="23"/>
          <w:lang w:eastAsia="fr-FR"/>
        </w:rPr>
      </w:pPr>
    </w:p>
    <w:p w14:paraId="5D10327A" w14:textId="77777777" w:rsidR="005C2216" w:rsidRPr="0015329D" w:rsidRDefault="005C2216" w:rsidP="005C2216">
      <w:pPr>
        <w:spacing w:after="0" w:line="240" w:lineRule="auto"/>
        <w:jc w:val="both"/>
        <w:rPr>
          <w:rFonts w:ascii="Arial" w:eastAsia="Times New Roman" w:hAnsi="Arial" w:cs="Arial"/>
          <w:sz w:val="23"/>
          <w:szCs w:val="23"/>
          <w:lang w:eastAsia="fr-FR"/>
        </w:rPr>
      </w:pPr>
      <w:r w:rsidRPr="0015329D">
        <w:rPr>
          <w:rFonts w:ascii="Arial" w:eastAsia="Times New Roman" w:hAnsi="Arial" w:cs="Arial"/>
          <w:sz w:val="23"/>
          <w:szCs w:val="23"/>
          <w:lang w:eastAsia="fr-FR"/>
        </w:rPr>
        <w:t>Plancher minimal de subvention européenne : 50 000 €</w:t>
      </w:r>
    </w:p>
    <w:p w14:paraId="516D53F3" w14:textId="77777777" w:rsidR="005C2216" w:rsidRPr="0015329D" w:rsidRDefault="005C2216" w:rsidP="005C2216">
      <w:pPr>
        <w:spacing w:after="0" w:line="240" w:lineRule="auto"/>
        <w:jc w:val="both"/>
        <w:rPr>
          <w:rFonts w:ascii="Arial" w:eastAsia="Times New Roman" w:hAnsi="Arial" w:cs="Arial"/>
          <w:sz w:val="23"/>
          <w:szCs w:val="23"/>
          <w:lang w:eastAsia="fr-FR"/>
        </w:rPr>
      </w:pPr>
    </w:p>
    <w:p w14:paraId="6A3A851D" w14:textId="2EA67091" w:rsidR="005C2216" w:rsidRPr="008864E7" w:rsidRDefault="005C2216" w:rsidP="005C2216">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Plafond d’aide européenne pour un seul et même projet : </w:t>
      </w:r>
      <w:r w:rsidR="007935E0" w:rsidRPr="008864E7">
        <w:rPr>
          <w:rFonts w:ascii="Arial" w:eastAsia="Times New Roman" w:hAnsi="Arial" w:cs="Arial"/>
          <w:sz w:val="23"/>
          <w:szCs w:val="23"/>
          <w:lang w:eastAsia="fr-FR"/>
        </w:rPr>
        <w:t>1</w:t>
      </w:r>
      <w:r w:rsidRPr="008864E7">
        <w:rPr>
          <w:rFonts w:ascii="Arial" w:eastAsia="Times New Roman" w:hAnsi="Arial" w:cs="Arial"/>
          <w:sz w:val="23"/>
          <w:szCs w:val="23"/>
          <w:lang w:eastAsia="fr-FR"/>
        </w:rPr>
        <w:t xml:space="preserve"> M€</w:t>
      </w:r>
    </w:p>
    <w:p w14:paraId="6211A2B1" w14:textId="77777777" w:rsidR="005C2216" w:rsidRPr="008864E7" w:rsidRDefault="005C2216" w:rsidP="005C2216">
      <w:pPr>
        <w:spacing w:after="0" w:line="240" w:lineRule="auto"/>
        <w:jc w:val="both"/>
        <w:rPr>
          <w:rFonts w:ascii="Arial" w:eastAsia="Times New Roman" w:hAnsi="Arial" w:cs="Arial"/>
          <w:sz w:val="23"/>
          <w:szCs w:val="23"/>
          <w:lang w:eastAsia="fr-FR"/>
        </w:rPr>
      </w:pPr>
    </w:p>
    <w:p w14:paraId="599B557D" w14:textId="55014B7B" w:rsidR="005C2216" w:rsidRPr="008864E7" w:rsidRDefault="005C2216" w:rsidP="005C2216">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Taux maximal d’intervention UE : le FEDER peut être sollicité jusqu’à hauteur de </w:t>
      </w:r>
      <w:r w:rsidR="007935E0" w:rsidRPr="008864E7">
        <w:rPr>
          <w:rFonts w:ascii="Arial" w:eastAsia="Times New Roman" w:hAnsi="Arial" w:cs="Arial"/>
          <w:sz w:val="23"/>
          <w:szCs w:val="23"/>
          <w:lang w:eastAsia="fr-FR"/>
        </w:rPr>
        <w:t>5</w:t>
      </w:r>
      <w:r w:rsidRPr="008864E7">
        <w:rPr>
          <w:rFonts w:ascii="Arial" w:eastAsia="Times New Roman" w:hAnsi="Arial" w:cs="Arial"/>
          <w:sz w:val="23"/>
          <w:szCs w:val="23"/>
          <w:lang w:eastAsia="fr-FR"/>
        </w:rPr>
        <w:t xml:space="preserve">0 % </w:t>
      </w:r>
      <w:r w:rsidR="0000183B" w:rsidRPr="008864E7">
        <w:rPr>
          <w:rFonts w:ascii="Arial" w:eastAsia="Times New Roman" w:hAnsi="Arial" w:cs="Arial"/>
          <w:sz w:val="23"/>
          <w:szCs w:val="23"/>
          <w:lang w:eastAsia="fr-FR"/>
        </w:rPr>
        <w:t xml:space="preserve">(plafond) </w:t>
      </w:r>
      <w:r w:rsidRPr="008864E7">
        <w:rPr>
          <w:rFonts w:ascii="Arial" w:eastAsia="Times New Roman" w:hAnsi="Arial" w:cs="Arial"/>
          <w:sz w:val="23"/>
          <w:szCs w:val="23"/>
          <w:lang w:eastAsia="fr-FR"/>
        </w:rPr>
        <w:t xml:space="preserve">de l’assiette éligible, dans la limite du plafond </w:t>
      </w:r>
      <w:r w:rsidR="000415BB" w:rsidRPr="008864E7">
        <w:rPr>
          <w:rFonts w:ascii="Arial" w:eastAsia="Times New Roman" w:hAnsi="Arial" w:cs="Arial"/>
          <w:sz w:val="23"/>
          <w:szCs w:val="23"/>
          <w:lang w:eastAsia="fr-FR"/>
        </w:rPr>
        <w:t xml:space="preserve">règlementaire </w:t>
      </w:r>
      <w:r w:rsidRPr="008864E7">
        <w:rPr>
          <w:rFonts w:ascii="Arial" w:eastAsia="Times New Roman" w:hAnsi="Arial" w:cs="Arial"/>
          <w:sz w:val="23"/>
          <w:szCs w:val="23"/>
          <w:lang w:eastAsia="fr-FR"/>
        </w:rPr>
        <w:t>d’aide publique</w:t>
      </w:r>
      <w:r w:rsidR="000415BB" w:rsidRPr="008864E7">
        <w:rPr>
          <w:rFonts w:ascii="Arial" w:eastAsia="Times New Roman" w:hAnsi="Arial" w:cs="Arial"/>
          <w:sz w:val="23"/>
          <w:szCs w:val="23"/>
          <w:lang w:eastAsia="fr-FR"/>
        </w:rPr>
        <w:t>.</w:t>
      </w:r>
      <w:r w:rsidRPr="008864E7">
        <w:rPr>
          <w:rFonts w:ascii="Arial" w:eastAsia="Times New Roman" w:hAnsi="Arial" w:cs="Arial"/>
          <w:sz w:val="23"/>
          <w:szCs w:val="23"/>
          <w:lang w:eastAsia="fr-FR"/>
        </w:rPr>
        <w:t xml:space="preserve"> </w:t>
      </w:r>
    </w:p>
    <w:p w14:paraId="2A5D94AC" w14:textId="77777777" w:rsidR="0000183B" w:rsidRPr="008864E7" w:rsidRDefault="0000183B" w:rsidP="005C2216">
      <w:pPr>
        <w:spacing w:after="0" w:line="240" w:lineRule="auto"/>
        <w:jc w:val="both"/>
        <w:rPr>
          <w:rFonts w:ascii="Arial" w:eastAsia="Times New Roman" w:hAnsi="Arial" w:cs="Arial"/>
          <w:sz w:val="23"/>
          <w:szCs w:val="23"/>
          <w:lang w:eastAsia="fr-FR"/>
        </w:rPr>
      </w:pPr>
    </w:p>
    <w:p w14:paraId="372B798C" w14:textId="42B7E87F" w:rsidR="005C2216" w:rsidRPr="008864E7" w:rsidRDefault="00732972" w:rsidP="005C2216">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Le taux d’intervention est déterminé par la note obtenue au comité de sélection</w:t>
      </w:r>
    </w:p>
    <w:p w14:paraId="1B0378A6" w14:textId="34D0C144" w:rsidR="00732972" w:rsidRPr="008864E7" w:rsidRDefault="008C2521" w:rsidP="008C2521">
      <w:pPr>
        <w:pStyle w:val="Paragraphedeliste"/>
        <w:numPr>
          <w:ilvl w:val="0"/>
          <w:numId w:val="5"/>
        </w:numPr>
        <w:spacing w:after="0" w:line="240" w:lineRule="auto"/>
        <w:ind w:left="426"/>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5</w:t>
      </w:r>
      <w:r w:rsidR="00732972" w:rsidRPr="008864E7">
        <w:rPr>
          <w:rFonts w:ascii="Arial" w:eastAsia="Times New Roman" w:hAnsi="Arial" w:cs="Arial"/>
          <w:sz w:val="23"/>
          <w:szCs w:val="23"/>
          <w:lang w:eastAsia="fr-FR"/>
        </w:rPr>
        <w:t xml:space="preserve">0% pour les projets </w:t>
      </w:r>
      <w:r w:rsidR="005E72D2" w:rsidRPr="008864E7">
        <w:rPr>
          <w:rFonts w:ascii="Arial" w:eastAsia="Times New Roman" w:hAnsi="Arial" w:cs="Arial"/>
          <w:sz w:val="23"/>
          <w:szCs w:val="23"/>
          <w:lang w:eastAsia="fr-FR"/>
        </w:rPr>
        <w:t>d</w:t>
      </w:r>
      <w:r w:rsidRPr="008864E7">
        <w:rPr>
          <w:rFonts w:ascii="Arial" w:eastAsia="Times New Roman" w:hAnsi="Arial" w:cs="Arial"/>
          <w:sz w:val="23"/>
          <w:szCs w:val="23"/>
          <w:lang w:eastAsia="fr-FR"/>
        </w:rPr>
        <w:t xml:space="preserve">ont la note est comprise entre </w:t>
      </w:r>
      <w:r w:rsidR="00085CA8" w:rsidRPr="008864E7">
        <w:rPr>
          <w:rFonts w:ascii="Arial" w:eastAsia="Times New Roman" w:hAnsi="Arial" w:cs="Arial"/>
          <w:sz w:val="23"/>
          <w:szCs w:val="23"/>
          <w:lang w:eastAsia="fr-FR"/>
        </w:rPr>
        <w:t>28</w:t>
      </w:r>
      <w:r w:rsidRPr="008864E7">
        <w:rPr>
          <w:rFonts w:ascii="Arial" w:eastAsia="Times New Roman" w:hAnsi="Arial" w:cs="Arial"/>
          <w:sz w:val="23"/>
          <w:szCs w:val="23"/>
          <w:lang w:eastAsia="fr-FR"/>
        </w:rPr>
        <w:t xml:space="preserve"> pts et </w:t>
      </w:r>
      <w:r w:rsidR="00085CA8" w:rsidRPr="008864E7">
        <w:rPr>
          <w:rFonts w:ascii="Arial" w:eastAsia="Times New Roman" w:hAnsi="Arial" w:cs="Arial"/>
          <w:sz w:val="23"/>
          <w:szCs w:val="23"/>
          <w:lang w:eastAsia="fr-FR"/>
        </w:rPr>
        <w:t>3</w:t>
      </w:r>
      <w:r w:rsidRPr="008864E7">
        <w:rPr>
          <w:rFonts w:ascii="Arial" w:eastAsia="Times New Roman" w:hAnsi="Arial" w:cs="Arial"/>
          <w:sz w:val="23"/>
          <w:szCs w:val="23"/>
          <w:lang w:eastAsia="fr-FR"/>
        </w:rPr>
        <w:t>0 pts</w:t>
      </w:r>
    </w:p>
    <w:p w14:paraId="57751614" w14:textId="1BA4D16D" w:rsidR="008C2521" w:rsidRPr="008864E7" w:rsidRDefault="00732972" w:rsidP="008C2521">
      <w:pPr>
        <w:pStyle w:val="Paragraphedeliste"/>
        <w:numPr>
          <w:ilvl w:val="0"/>
          <w:numId w:val="5"/>
        </w:numPr>
        <w:spacing w:after="0" w:line="240" w:lineRule="auto"/>
        <w:ind w:left="426"/>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45% pour les projets </w:t>
      </w:r>
      <w:r w:rsidR="008C2521" w:rsidRPr="008864E7">
        <w:rPr>
          <w:rFonts w:ascii="Arial" w:eastAsia="Times New Roman" w:hAnsi="Arial" w:cs="Arial"/>
          <w:sz w:val="23"/>
          <w:szCs w:val="23"/>
          <w:lang w:eastAsia="fr-FR"/>
        </w:rPr>
        <w:t xml:space="preserve">dont la note est comprise entre </w:t>
      </w:r>
      <w:r w:rsidR="007D1EE8" w:rsidRPr="008864E7">
        <w:rPr>
          <w:rFonts w:ascii="Arial" w:eastAsia="Times New Roman" w:hAnsi="Arial" w:cs="Arial"/>
          <w:sz w:val="23"/>
          <w:szCs w:val="23"/>
          <w:lang w:eastAsia="fr-FR"/>
        </w:rPr>
        <w:t>2</w:t>
      </w:r>
      <w:r w:rsidR="00085CA8" w:rsidRPr="008864E7">
        <w:rPr>
          <w:rFonts w:ascii="Arial" w:eastAsia="Times New Roman" w:hAnsi="Arial" w:cs="Arial"/>
          <w:sz w:val="23"/>
          <w:szCs w:val="23"/>
          <w:lang w:eastAsia="fr-FR"/>
        </w:rPr>
        <w:t>5</w:t>
      </w:r>
      <w:r w:rsidR="007D1EE8" w:rsidRPr="008864E7">
        <w:rPr>
          <w:rFonts w:ascii="Arial" w:eastAsia="Times New Roman" w:hAnsi="Arial" w:cs="Arial"/>
          <w:sz w:val="23"/>
          <w:szCs w:val="23"/>
          <w:lang w:eastAsia="fr-FR"/>
        </w:rPr>
        <w:t xml:space="preserve"> pts</w:t>
      </w:r>
      <w:r w:rsidR="008C2521" w:rsidRPr="008864E7">
        <w:rPr>
          <w:rFonts w:ascii="Arial" w:eastAsia="Times New Roman" w:hAnsi="Arial" w:cs="Arial"/>
          <w:sz w:val="23"/>
          <w:szCs w:val="23"/>
          <w:lang w:eastAsia="fr-FR"/>
        </w:rPr>
        <w:t xml:space="preserve"> et </w:t>
      </w:r>
      <w:r w:rsidR="00BB1159" w:rsidRPr="008864E7">
        <w:rPr>
          <w:rFonts w:ascii="Arial" w:eastAsia="Times New Roman" w:hAnsi="Arial" w:cs="Arial"/>
          <w:sz w:val="23"/>
          <w:szCs w:val="23"/>
          <w:lang w:eastAsia="fr-FR"/>
        </w:rPr>
        <w:t>27</w:t>
      </w:r>
      <w:r w:rsidR="008C2521" w:rsidRPr="008864E7">
        <w:rPr>
          <w:rFonts w:ascii="Arial" w:eastAsia="Times New Roman" w:hAnsi="Arial" w:cs="Arial"/>
          <w:sz w:val="23"/>
          <w:szCs w:val="23"/>
          <w:lang w:eastAsia="fr-FR"/>
        </w:rPr>
        <w:t xml:space="preserve"> pts</w:t>
      </w:r>
    </w:p>
    <w:p w14:paraId="2671D69A" w14:textId="22556388" w:rsidR="00732972" w:rsidRPr="008864E7" w:rsidRDefault="005E72D2" w:rsidP="00CF7B7E">
      <w:pPr>
        <w:pStyle w:val="Paragraphedeliste"/>
        <w:numPr>
          <w:ilvl w:val="0"/>
          <w:numId w:val="5"/>
        </w:numPr>
        <w:spacing w:after="0" w:line="240" w:lineRule="auto"/>
        <w:ind w:left="426"/>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4</w:t>
      </w:r>
      <w:r w:rsidR="00732972" w:rsidRPr="008864E7">
        <w:rPr>
          <w:rFonts w:ascii="Arial" w:eastAsia="Times New Roman" w:hAnsi="Arial" w:cs="Arial"/>
          <w:sz w:val="23"/>
          <w:szCs w:val="23"/>
          <w:lang w:eastAsia="fr-FR"/>
        </w:rPr>
        <w:t xml:space="preserve">0% pour les projets </w:t>
      </w:r>
      <w:r w:rsidRPr="008864E7">
        <w:rPr>
          <w:rFonts w:ascii="Arial" w:eastAsia="Times New Roman" w:hAnsi="Arial" w:cs="Arial"/>
          <w:sz w:val="23"/>
          <w:szCs w:val="23"/>
          <w:lang w:eastAsia="fr-FR"/>
        </w:rPr>
        <w:t>dont la note est comprise entre 2</w:t>
      </w:r>
      <w:r w:rsidR="00BB1159" w:rsidRPr="008864E7">
        <w:rPr>
          <w:rFonts w:ascii="Arial" w:eastAsia="Times New Roman" w:hAnsi="Arial" w:cs="Arial"/>
          <w:sz w:val="23"/>
          <w:szCs w:val="23"/>
          <w:lang w:eastAsia="fr-FR"/>
        </w:rPr>
        <w:t>2</w:t>
      </w:r>
      <w:r w:rsidR="007D1EE8" w:rsidRPr="008864E7">
        <w:rPr>
          <w:rFonts w:ascii="Arial" w:eastAsia="Times New Roman" w:hAnsi="Arial" w:cs="Arial"/>
          <w:sz w:val="23"/>
          <w:szCs w:val="23"/>
          <w:lang w:eastAsia="fr-FR"/>
        </w:rPr>
        <w:t xml:space="preserve"> pts</w:t>
      </w:r>
      <w:r w:rsidRPr="008864E7">
        <w:rPr>
          <w:rFonts w:ascii="Arial" w:eastAsia="Times New Roman" w:hAnsi="Arial" w:cs="Arial"/>
          <w:sz w:val="23"/>
          <w:szCs w:val="23"/>
          <w:lang w:eastAsia="fr-FR"/>
        </w:rPr>
        <w:t xml:space="preserve"> et </w:t>
      </w:r>
      <w:r w:rsidR="007D1EE8" w:rsidRPr="008864E7">
        <w:rPr>
          <w:rFonts w:ascii="Arial" w:eastAsia="Times New Roman" w:hAnsi="Arial" w:cs="Arial"/>
          <w:sz w:val="23"/>
          <w:szCs w:val="23"/>
          <w:lang w:eastAsia="fr-FR"/>
        </w:rPr>
        <w:t>2</w:t>
      </w:r>
      <w:r w:rsidR="00BB1159" w:rsidRPr="008864E7">
        <w:rPr>
          <w:rFonts w:ascii="Arial" w:eastAsia="Times New Roman" w:hAnsi="Arial" w:cs="Arial"/>
          <w:sz w:val="23"/>
          <w:szCs w:val="23"/>
          <w:lang w:eastAsia="fr-FR"/>
        </w:rPr>
        <w:t>6</w:t>
      </w:r>
      <w:r w:rsidRPr="008864E7">
        <w:rPr>
          <w:rFonts w:ascii="Arial" w:eastAsia="Times New Roman" w:hAnsi="Arial" w:cs="Arial"/>
          <w:sz w:val="23"/>
          <w:szCs w:val="23"/>
          <w:lang w:eastAsia="fr-FR"/>
        </w:rPr>
        <w:t xml:space="preserve"> pts</w:t>
      </w:r>
    </w:p>
    <w:p w14:paraId="3F578037" w14:textId="07437D73" w:rsidR="00BB1159" w:rsidRPr="008864E7" w:rsidRDefault="00BB1159" w:rsidP="00CF7B7E">
      <w:pPr>
        <w:pStyle w:val="Paragraphedeliste"/>
        <w:numPr>
          <w:ilvl w:val="0"/>
          <w:numId w:val="5"/>
        </w:numPr>
        <w:spacing w:after="0" w:line="240" w:lineRule="auto"/>
        <w:ind w:left="426"/>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35% pour les projets dont la note est comprise entre 17 pts et 21 pts</w:t>
      </w:r>
    </w:p>
    <w:p w14:paraId="2FD65160" w14:textId="29DDC195" w:rsidR="00BB1159" w:rsidRPr="008864E7" w:rsidRDefault="00BB1159" w:rsidP="00BB1159">
      <w:pPr>
        <w:spacing w:after="0" w:line="240" w:lineRule="auto"/>
        <w:ind w:left="66"/>
        <w:jc w:val="both"/>
        <w:rPr>
          <w:rFonts w:ascii="Arial" w:eastAsia="Times New Roman" w:hAnsi="Arial" w:cs="Arial"/>
          <w:sz w:val="23"/>
          <w:szCs w:val="23"/>
          <w:lang w:eastAsia="fr-FR"/>
        </w:rPr>
      </w:pPr>
      <w:r w:rsidRPr="008864E7">
        <w:rPr>
          <w:rFonts w:ascii="Arial" w:eastAsia="Times New Roman" w:hAnsi="Arial" w:cs="Arial"/>
          <w:b/>
          <w:bCs/>
          <w:sz w:val="23"/>
          <w:szCs w:val="23"/>
          <w:lang w:eastAsia="fr-FR"/>
        </w:rPr>
        <w:sym w:font="Wingdings" w:char="F047"/>
      </w:r>
      <w:r w:rsidRPr="008864E7">
        <w:rPr>
          <w:rFonts w:ascii="Arial" w:eastAsia="Times New Roman" w:hAnsi="Arial" w:cs="Arial"/>
          <w:b/>
          <w:bCs/>
          <w:sz w:val="23"/>
          <w:szCs w:val="23"/>
          <w:lang w:eastAsia="fr-FR"/>
        </w:rPr>
        <w:t xml:space="preserve"> </w:t>
      </w:r>
      <w:r w:rsidRPr="008864E7">
        <w:rPr>
          <w:rFonts w:ascii="Arial" w:eastAsia="Times New Roman" w:hAnsi="Arial" w:cs="Arial"/>
          <w:sz w:val="23"/>
          <w:szCs w:val="23"/>
          <w:lang w:eastAsia="fr-FR"/>
        </w:rPr>
        <w:t>Projets n’atteignant pas 17 pts : inéligibles au présent dispositif</w:t>
      </w:r>
    </w:p>
    <w:p w14:paraId="00FFBF83" w14:textId="77777777" w:rsidR="005E72D2" w:rsidRPr="00444FE0" w:rsidRDefault="005E72D2" w:rsidP="00444FE0">
      <w:pPr>
        <w:spacing w:after="0" w:line="240" w:lineRule="auto"/>
        <w:jc w:val="both"/>
        <w:rPr>
          <w:rFonts w:ascii="Arial" w:eastAsia="Times New Roman" w:hAnsi="Arial" w:cs="Arial"/>
          <w:sz w:val="23"/>
          <w:szCs w:val="23"/>
          <w:lang w:eastAsia="fr-FR"/>
        </w:rPr>
      </w:pPr>
    </w:p>
    <w:p w14:paraId="19E2C13C" w14:textId="77777777" w:rsidR="005C2216" w:rsidRPr="008864E7" w:rsidRDefault="005C2216" w:rsidP="005C2216">
      <w:pPr>
        <w:spacing w:after="0" w:line="240" w:lineRule="auto"/>
        <w:jc w:val="both"/>
        <w:rPr>
          <w:rFonts w:ascii="Arial" w:eastAsia="Times New Roman" w:hAnsi="Arial" w:cs="Arial"/>
          <w:sz w:val="23"/>
          <w:szCs w:val="23"/>
          <w:lang w:eastAsia="fr-FR"/>
        </w:rPr>
      </w:pPr>
      <w:bookmarkStart w:id="1" w:name="_Hlk114233443"/>
      <w:r w:rsidRPr="008864E7">
        <w:rPr>
          <w:rFonts w:ascii="Arial" w:eastAsia="Times New Roman" w:hAnsi="Arial" w:cs="Arial"/>
          <w:b/>
          <w:bCs/>
          <w:sz w:val="23"/>
          <w:szCs w:val="23"/>
          <w:lang w:eastAsia="fr-FR"/>
        </w:rPr>
        <w:sym w:font="Wingdings" w:char="F047"/>
      </w:r>
      <w:r w:rsidRPr="008864E7">
        <w:rPr>
          <w:rFonts w:ascii="Arial" w:eastAsia="Times New Roman" w:hAnsi="Arial" w:cs="Arial"/>
          <w:b/>
          <w:bCs/>
          <w:sz w:val="23"/>
          <w:szCs w:val="23"/>
          <w:lang w:eastAsia="fr-FR"/>
        </w:rPr>
        <w:t xml:space="preserve"> </w:t>
      </w:r>
      <w:r w:rsidRPr="008864E7">
        <w:rPr>
          <w:rFonts w:ascii="Arial" w:eastAsia="Times New Roman" w:hAnsi="Arial" w:cs="Arial"/>
          <w:sz w:val="23"/>
          <w:szCs w:val="23"/>
          <w:lang w:eastAsia="fr-FR"/>
        </w:rPr>
        <w:t xml:space="preserve">Le montant de FEDER sollicité dans la demande de subvention déposée en réponse au présent appel à projets fixe le plafond de l’aide européenne. </w:t>
      </w:r>
    </w:p>
    <w:p w14:paraId="6C82EE23" w14:textId="77777777" w:rsidR="005C2216" w:rsidRPr="00BC5BED" w:rsidRDefault="005C2216" w:rsidP="005C2216">
      <w:pPr>
        <w:spacing w:after="0" w:line="240" w:lineRule="auto"/>
        <w:jc w:val="both"/>
        <w:rPr>
          <w:rFonts w:ascii="Arial" w:eastAsia="Times New Roman" w:hAnsi="Arial" w:cs="Arial"/>
          <w:sz w:val="23"/>
          <w:szCs w:val="23"/>
          <w:lang w:eastAsia="fr-FR"/>
        </w:rPr>
      </w:pPr>
      <w:bookmarkStart w:id="2" w:name="_Hlk114233474"/>
      <w:bookmarkEnd w:id="1"/>
      <w:r w:rsidRPr="00BC5BED">
        <w:rPr>
          <w:rFonts w:ascii="Arial" w:eastAsia="Times New Roman" w:hAnsi="Arial" w:cs="Arial"/>
          <w:b/>
          <w:bCs/>
          <w:sz w:val="23"/>
          <w:szCs w:val="23"/>
          <w:lang w:eastAsia="fr-FR"/>
        </w:rPr>
        <w:t>Aucune révision ultérieure ne sera autorisée</w:t>
      </w:r>
      <w:r w:rsidRPr="00BC5BED">
        <w:rPr>
          <w:rFonts w:ascii="Arial" w:eastAsia="Times New Roman" w:hAnsi="Arial" w:cs="Arial"/>
          <w:sz w:val="23"/>
          <w:szCs w:val="23"/>
          <w:lang w:eastAsia="fr-FR"/>
        </w:rPr>
        <w:t>.</w:t>
      </w:r>
    </w:p>
    <w:bookmarkEnd w:id="2"/>
    <w:p w14:paraId="586081B9" w14:textId="7349CD5A" w:rsidR="005C2216" w:rsidRPr="0015329D" w:rsidRDefault="005C2216" w:rsidP="00444FE0">
      <w:pPr>
        <w:pStyle w:val="Sansinterligne"/>
        <w:rPr>
          <w:rFonts w:ascii="Arial" w:hAnsi="Arial" w:cs="Arial"/>
          <w:b/>
          <w:i/>
          <w:sz w:val="23"/>
          <w:szCs w:val="23"/>
          <w:u w:val="single"/>
        </w:rPr>
      </w:pPr>
      <w:r w:rsidRPr="0015329D">
        <w:rPr>
          <w:rFonts w:ascii="Arial" w:hAnsi="Arial" w:cs="Arial"/>
        </w:rPr>
        <w:lastRenderedPageBreak/>
        <w:t> </w:t>
      </w:r>
      <w:r w:rsidRPr="0015329D">
        <w:rPr>
          <w:rFonts w:ascii="Arial" w:hAnsi="Arial" w:cs="Arial"/>
          <w:b/>
          <w:i/>
          <w:sz w:val="23"/>
          <w:szCs w:val="23"/>
          <w:u w:val="single"/>
        </w:rPr>
        <w:t>Versement de l’aide FEDER :</w:t>
      </w:r>
    </w:p>
    <w:p w14:paraId="095D809C" w14:textId="77777777" w:rsidR="005C2216" w:rsidRPr="0015329D" w:rsidRDefault="005C2216" w:rsidP="005C2216">
      <w:pPr>
        <w:pStyle w:val="Sansinterligne"/>
        <w:rPr>
          <w:rFonts w:ascii="Arial" w:hAnsi="Arial" w:cs="Arial"/>
        </w:rPr>
      </w:pPr>
    </w:p>
    <w:p w14:paraId="0512347B" w14:textId="77992F41" w:rsidR="00E10294" w:rsidRPr="008864E7" w:rsidRDefault="007935E0" w:rsidP="007935E0">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Une avance </w:t>
      </w:r>
      <w:r w:rsidR="00E10294" w:rsidRPr="008864E7">
        <w:rPr>
          <w:rFonts w:ascii="Arial" w:eastAsia="Times New Roman" w:hAnsi="Arial" w:cs="Arial"/>
          <w:sz w:val="23"/>
          <w:szCs w:val="23"/>
          <w:lang w:eastAsia="fr-FR"/>
        </w:rPr>
        <w:t xml:space="preserve">correspondant à </w:t>
      </w:r>
      <w:r w:rsidR="000415BB" w:rsidRPr="008864E7">
        <w:rPr>
          <w:rFonts w:ascii="Arial" w:eastAsia="Times New Roman" w:hAnsi="Arial" w:cs="Arial"/>
          <w:sz w:val="23"/>
          <w:szCs w:val="23"/>
          <w:lang w:eastAsia="fr-FR"/>
        </w:rPr>
        <w:t>1</w:t>
      </w:r>
      <w:r w:rsidR="00E10294" w:rsidRPr="008864E7">
        <w:rPr>
          <w:rFonts w:ascii="Arial" w:eastAsia="Times New Roman" w:hAnsi="Arial" w:cs="Arial"/>
          <w:sz w:val="23"/>
          <w:szCs w:val="23"/>
          <w:lang w:eastAsia="fr-FR"/>
        </w:rPr>
        <w:t>0% de la subvention FEDER accordée peut</w:t>
      </w:r>
      <w:r w:rsidR="00AE4759" w:rsidRPr="008864E7">
        <w:rPr>
          <w:rFonts w:ascii="Arial" w:eastAsia="Times New Roman" w:hAnsi="Arial" w:cs="Arial"/>
          <w:sz w:val="23"/>
          <w:szCs w:val="23"/>
          <w:lang w:eastAsia="fr-FR"/>
        </w:rPr>
        <w:t xml:space="preserve"> </w:t>
      </w:r>
      <w:r w:rsidR="00E10294" w:rsidRPr="008864E7">
        <w:rPr>
          <w:rFonts w:ascii="Arial" w:eastAsia="Times New Roman" w:hAnsi="Arial" w:cs="Arial"/>
          <w:sz w:val="23"/>
          <w:szCs w:val="23"/>
          <w:lang w:eastAsia="fr-FR"/>
        </w:rPr>
        <w:t>être versée au bénéficiaire de l’aide sur demande expresse effectuée lors du dépôt de la demande.</w:t>
      </w:r>
    </w:p>
    <w:p w14:paraId="051ED8EB" w14:textId="77777777" w:rsidR="00E10294" w:rsidRPr="008864E7" w:rsidRDefault="00E10294" w:rsidP="007935E0">
      <w:pPr>
        <w:spacing w:after="0" w:line="240" w:lineRule="auto"/>
        <w:jc w:val="both"/>
        <w:rPr>
          <w:rFonts w:ascii="Arial" w:eastAsia="Times New Roman" w:hAnsi="Arial" w:cs="Arial"/>
          <w:sz w:val="23"/>
          <w:szCs w:val="23"/>
          <w:lang w:eastAsia="fr-FR"/>
        </w:rPr>
      </w:pPr>
    </w:p>
    <w:p w14:paraId="2FC968C6" w14:textId="4F98C50C" w:rsidR="00E10294" w:rsidRPr="008864E7" w:rsidRDefault="007935E0" w:rsidP="007935E0">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Le </w:t>
      </w:r>
      <w:r w:rsidR="005C2216" w:rsidRPr="008864E7">
        <w:rPr>
          <w:rFonts w:ascii="Arial" w:eastAsia="Times New Roman" w:hAnsi="Arial" w:cs="Arial"/>
          <w:sz w:val="23"/>
          <w:szCs w:val="23"/>
          <w:lang w:eastAsia="fr-FR"/>
        </w:rPr>
        <w:t>solde</w:t>
      </w:r>
      <w:r w:rsidR="00E10294" w:rsidRPr="008864E7">
        <w:rPr>
          <w:rFonts w:ascii="Arial" w:eastAsia="Times New Roman" w:hAnsi="Arial" w:cs="Arial"/>
          <w:sz w:val="23"/>
          <w:szCs w:val="23"/>
          <w:lang w:eastAsia="fr-FR"/>
        </w:rPr>
        <w:t xml:space="preserve"> de la subvention sera versé au vu de la surface SRT rénovée </w:t>
      </w:r>
      <w:r w:rsidR="00A74E3A" w:rsidRPr="008864E7">
        <w:rPr>
          <w:rFonts w:ascii="Arial" w:eastAsia="Times New Roman" w:hAnsi="Arial" w:cs="Arial"/>
          <w:sz w:val="23"/>
          <w:szCs w:val="23"/>
          <w:lang w:eastAsia="fr-FR"/>
        </w:rPr>
        <w:t xml:space="preserve">(en m²) </w:t>
      </w:r>
      <w:r w:rsidR="00E10294" w:rsidRPr="008864E7">
        <w:rPr>
          <w:rFonts w:ascii="Arial" w:eastAsia="Times New Roman" w:hAnsi="Arial" w:cs="Arial"/>
          <w:sz w:val="23"/>
          <w:szCs w:val="23"/>
          <w:lang w:eastAsia="fr-FR"/>
        </w:rPr>
        <w:t>et de l’indice</w:t>
      </w:r>
      <w:r w:rsidR="00A74E3A" w:rsidRPr="008864E7">
        <w:rPr>
          <w:rFonts w:ascii="Arial" w:eastAsia="Times New Roman" w:hAnsi="Arial" w:cs="Arial"/>
          <w:sz w:val="23"/>
          <w:szCs w:val="23"/>
          <w:lang w:eastAsia="fr-FR"/>
        </w:rPr>
        <w:t xml:space="preserve"> du coût de la construction</w:t>
      </w:r>
      <w:r w:rsidR="00E10294" w:rsidRPr="008864E7">
        <w:rPr>
          <w:rFonts w:ascii="Arial" w:eastAsia="Times New Roman" w:hAnsi="Arial" w:cs="Arial"/>
          <w:sz w:val="23"/>
          <w:szCs w:val="23"/>
          <w:lang w:eastAsia="fr-FR"/>
        </w:rPr>
        <w:t xml:space="preserve"> applicable au projet, sur production des pièces suivantes : </w:t>
      </w:r>
    </w:p>
    <w:p w14:paraId="4FCBE62A" w14:textId="7682058A" w:rsidR="00E10294"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le PV de réception des travaux (et PV de levée de réserves, le cas échéant)</w:t>
      </w:r>
    </w:p>
    <w:p w14:paraId="432BCF23" w14:textId="3C2C3ACE" w:rsidR="00E10294"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l’étude thermique finale</w:t>
      </w:r>
      <w:r w:rsidR="000A0E6E" w:rsidRPr="008864E7">
        <w:rPr>
          <w:rFonts w:ascii="Arial" w:eastAsia="Times New Roman" w:hAnsi="Arial" w:cs="Arial"/>
          <w:sz w:val="23"/>
          <w:szCs w:val="23"/>
          <w:lang w:eastAsia="fr-FR"/>
        </w:rPr>
        <w:t xml:space="preserve"> complète (extraction </w:t>
      </w:r>
      <w:proofErr w:type="spellStart"/>
      <w:r w:rsidR="000A0E6E" w:rsidRPr="008864E7">
        <w:rPr>
          <w:rFonts w:ascii="Arial" w:eastAsia="Times New Roman" w:hAnsi="Arial" w:cs="Arial"/>
          <w:sz w:val="23"/>
          <w:szCs w:val="23"/>
          <w:lang w:eastAsia="fr-FR"/>
        </w:rPr>
        <w:t>pdf</w:t>
      </w:r>
      <w:proofErr w:type="spellEnd"/>
      <w:r w:rsidR="000A0E6E" w:rsidRPr="008864E7">
        <w:rPr>
          <w:rFonts w:ascii="Arial" w:eastAsia="Times New Roman" w:hAnsi="Arial" w:cs="Arial"/>
          <w:sz w:val="23"/>
          <w:szCs w:val="23"/>
          <w:lang w:eastAsia="fr-FR"/>
        </w:rPr>
        <w:t xml:space="preserve"> complète de l’étude thermique avec détails des saisies, des parois, des ponts thermiques, des systèmes, des calculs et des résultats)</w:t>
      </w:r>
      <w:r w:rsidRPr="008864E7">
        <w:rPr>
          <w:rFonts w:ascii="Arial" w:eastAsia="Times New Roman" w:hAnsi="Arial" w:cs="Arial"/>
          <w:sz w:val="23"/>
          <w:szCs w:val="23"/>
          <w:lang w:eastAsia="fr-FR"/>
        </w:rPr>
        <w:t xml:space="preserve"> avec reprise du résultat du test de perméabilité à l'air, mentionnant</w:t>
      </w:r>
      <w:r w:rsidR="00085CA8" w:rsidRPr="008864E7">
        <w:rPr>
          <w:rFonts w:ascii="Arial" w:eastAsia="Times New Roman" w:hAnsi="Arial" w:cs="Arial"/>
          <w:sz w:val="23"/>
          <w:szCs w:val="23"/>
          <w:lang w:eastAsia="fr-FR"/>
        </w:rPr>
        <w:t xml:space="preserve"> </w:t>
      </w:r>
      <w:r w:rsidRPr="008864E7">
        <w:rPr>
          <w:rFonts w:ascii="Arial" w:eastAsia="Times New Roman" w:hAnsi="Arial" w:cs="Arial"/>
          <w:sz w:val="23"/>
          <w:szCs w:val="23"/>
          <w:lang w:eastAsia="fr-FR"/>
        </w:rPr>
        <w:t xml:space="preserve">la consommation finale d’énergie primaire (Cep) annuelle et les émissions estimées de gaz à effet de serre, afin de vérifier que la Cep correspond bien (a minima) au niveau BBC rénovation (Cep &lt; </w:t>
      </w:r>
      <w:proofErr w:type="spellStart"/>
      <w:r w:rsidRPr="008864E7">
        <w:rPr>
          <w:rFonts w:ascii="Arial" w:eastAsia="Times New Roman" w:hAnsi="Arial" w:cs="Arial"/>
          <w:sz w:val="23"/>
          <w:szCs w:val="23"/>
          <w:lang w:eastAsia="fr-FR"/>
        </w:rPr>
        <w:t>Cref</w:t>
      </w:r>
      <w:proofErr w:type="spellEnd"/>
      <w:r w:rsidRPr="008864E7">
        <w:rPr>
          <w:rFonts w:ascii="Arial" w:eastAsia="Times New Roman" w:hAnsi="Arial" w:cs="Arial"/>
          <w:sz w:val="23"/>
          <w:szCs w:val="23"/>
          <w:lang w:eastAsia="fr-FR"/>
        </w:rPr>
        <w:t xml:space="preserve"> – 40 %) </w:t>
      </w:r>
    </w:p>
    <w:p w14:paraId="0DB54BFF" w14:textId="126F703A" w:rsidR="00E10294"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le rapport du test de perméabilité à l'air</w:t>
      </w:r>
    </w:p>
    <w:p w14:paraId="7F312331" w14:textId="4E21E5AC" w:rsidR="00E10294"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w:t>
      </w:r>
      <w:r w:rsidR="004B546C" w:rsidRPr="008864E7">
        <w:rPr>
          <w:rFonts w:ascii="Arial" w:eastAsia="Times New Roman" w:hAnsi="Arial" w:cs="Arial"/>
          <w:sz w:val="23"/>
          <w:szCs w:val="23"/>
          <w:lang w:eastAsia="fr-FR"/>
        </w:rPr>
        <w:t xml:space="preserve"> </w:t>
      </w:r>
      <w:r w:rsidR="00176CEB" w:rsidRPr="008864E7">
        <w:rPr>
          <w:rFonts w:ascii="Arial" w:eastAsia="Times New Roman" w:hAnsi="Arial" w:cs="Arial"/>
          <w:sz w:val="23"/>
          <w:szCs w:val="23"/>
          <w:lang w:eastAsia="fr-FR"/>
        </w:rPr>
        <w:t xml:space="preserve">le </w:t>
      </w:r>
      <w:r w:rsidR="00085CA8" w:rsidRPr="008864E7">
        <w:rPr>
          <w:rFonts w:ascii="Arial" w:eastAsia="Times New Roman" w:hAnsi="Arial" w:cs="Arial"/>
          <w:sz w:val="23"/>
          <w:szCs w:val="23"/>
          <w:lang w:eastAsia="fr-FR"/>
        </w:rPr>
        <w:t xml:space="preserve">descriptif des travaux de rénovation énergétique </w:t>
      </w:r>
      <w:r w:rsidR="00176CEB" w:rsidRPr="008864E7">
        <w:rPr>
          <w:rFonts w:ascii="Arial" w:eastAsia="Times New Roman" w:hAnsi="Arial" w:cs="Arial"/>
          <w:sz w:val="23"/>
          <w:szCs w:val="23"/>
          <w:lang w:eastAsia="fr-FR"/>
        </w:rPr>
        <w:t>réalisé</w:t>
      </w:r>
      <w:r w:rsidR="00DC76F9" w:rsidRPr="008864E7">
        <w:rPr>
          <w:rFonts w:ascii="Arial" w:eastAsia="Times New Roman" w:hAnsi="Arial" w:cs="Arial"/>
          <w:sz w:val="23"/>
          <w:szCs w:val="23"/>
          <w:lang w:eastAsia="fr-FR"/>
        </w:rPr>
        <w:t>s</w:t>
      </w:r>
      <w:r w:rsidR="00176CEB" w:rsidRPr="008864E7">
        <w:rPr>
          <w:rFonts w:ascii="Arial" w:eastAsia="Times New Roman" w:hAnsi="Arial" w:cs="Arial"/>
          <w:sz w:val="23"/>
          <w:szCs w:val="23"/>
          <w:lang w:eastAsia="fr-FR"/>
        </w:rPr>
        <w:t xml:space="preserve"> / réceptionné</w:t>
      </w:r>
      <w:r w:rsidR="00DC76F9" w:rsidRPr="008864E7">
        <w:rPr>
          <w:rFonts w:ascii="Arial" w:eastAsia="Times New Roman" w:hAnsi="Arial" w:cs="Arial"/>
          <w:sz w:val="23"/>
          <w:szCs w:val="23"/>
          <w:lang w:eastAsia="fr-FR"/>
        </w:rPr>
        <w:t>s</w:t>
      </w:r>
      <w:r w:rsidR="00176CEB" w:rsidRPr="008864E7">
        <w:rPr>
          <w:rFonts w:ascii="Arial" w:eastAsia="Times New Roman" w:hAnsi="Arial" w:cs="Arial"/>
          <w:sz w:val="23"/>
          <w:szCs w:val="23"/>
          <w:lang w:eastAsia="fr-FR"/>
        </w:rPr>
        <w:t xml:space="preserve">, </w:t>
      </w:r>
      <w:r w:rsidRPr="008864E7">
        <w:rPr>
          <w:rFonts w:ascii="Arial" w:eastAsia="Times New Roman" w:hAnsi="Arial" w:cs="Arial"/>
          <w:sz w:val="23"/>
          <w:szCs w:val="23"/>
          <w:lang w:eastAsia="fr-FR"/>
        </w:rPr>
        <w:t>signé par le maître d’</w:t>
      </w:r>
      <w:proofErr w:type="spellStart"/>
      <w:r w:rsidRPr="008864E7">
        <w:rPr>
          <w:rFonts w:ascii="Arial" w:eastAsia="Times New Roman" w:hAnsi="Arial" w:cs="Arial"/>
          <w:sz w:val="23"/>
          <w:szCs w:val="23"/>
          <w:lang w:eastAsia="fr-FR"/>
        </w:rPr>
        <w:t>oeuvre</w:t>
      </w:r>
      <w:proofErr w:type="spellEnd"/>
      <w:r w:rsidRPr="008864E7">
        <w:rPr>
          <w:rFonts w:ascii="Arial" w:eastAsia="Times New Roman" w:hAnsi="Arial" w:cs="Arial"/>
          <w:sz w:val="23"/>
          <w:szCs w:val="23"/>
          <w:lang w:eastAsia="fr-FR"/>
        </w:rPr>
        <w:t xml:space="preserve"> précisant le recours aux matériaux biosourcés et le(s) type(s) d'</w:t>
      </w:r>
      <w:proofErr w:type="spellStart"/>
      <w:r w:rsidRPr="008864E7">
        <w:rPr>
          <w:rFonts w:ascii="Arial" w:eastAsia="Times New Roman" w:hAnsi="Arial" w:cs="Arial"/>
          <w:sz w:val="23"/>
          <w:szCs w:val="23"/>
          <w:lang w:eastAsia="fr-FR"/>
        </w:rPr>
        <w:t>EnR</w:t>
      </w:r>
      <w:proofErr w:type="spellEnd"/>
      <w:r w:rsidRPr="008864E7">
        <w:rPr>
          <w:rFonts w:ascii="Arial" w:eastAsia="Times New Roman" w:hAnsi="Arial" w:cs="Arial"/>
          <w:sz w:val="23"/>
          <w:szCs w:val="23"/>
          <w:lang w:eastAsia="fr-FR"/>
        </w:rPr>
        <w:t xml:space="preserve"> mis en place, et la surface SRT rénovée en m².</w:t>
      </w:r>
    </w:p>
    <w:p w14:paraId="4D630DE8" w14:textId="77777777" w:rsidR="00E10294" w:rsidRPr="008864E7" w:rsidRDefault="00E10294" w:rsidP="00E10294">
      <w:pPr>
        <w:spacing w:after="0" w:line="240" w:lineRule="auto"/>
        <w:jc w:val="both"/>
        <w:rPr>
          <w:rFonts w:ascii="Arial" w:eastAsia="Times New Roman" w:hAnsi="Arial" w:cs="Arial"/>
          <w:sz w:val="23"/>
          <w:szCs w:val="23"/>
          <w:lang w:eastAsia="fr-FR"/>
        </w:rPr>
      </w:pPr>
    </w:p>
    <w:p w14:paraId="217ACC73" w14:textId="77777777" w:rsidR="006C42F6"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Si des modifications sont intervenues pendant le déroulement de l’opération, </w:t>
      </w:r>
    </w:p>
    <w:p w14:paraId="1B1FF96D" w14:textId="6F06A687" w:rsidR="00E10294" w:rsidRPr="008864E7" w:rsidRDefault="00E10294" w:rsidP="006C42F6">
      <w:pPr>
        <w:pStyle w:val="Paragraphedeliste"/>
        <w:numPr>
          <w:ilvl w:val="0"/>
          <w:numId w:val="5"/>
        </w:numPr>
        <w:spacing w:after="0" w:line="240" w:lineRule="auto"/>
        <w:jc w:val="both"/>
        <w:rPr>
          <w:rFonts w:ascii="Arial" w:eastAsia="Times New Roman" w:hAnsi="Arial" w:cs="Arial"/>
          <w:sz w:val="23"/>
          <w:szCs w:val="23"/>
          <w:lang w:eastAsia="fr-FR"/>
        </w:rPr>
      </w:pPr>
      <w:proofErr w:type="gramStart"/>
      <w:r w:rsidRPr="008864E7">
        <w:rPr>
          <w:rFonts w:ascii="Arial" w:eastAsia="Times New Roman" w:hAnsi="Arial" w:cs="Arial"/>
          <w:sz w:val="23"/>
          <w:szCs w:val="23"/>
          <w:lang w:eastAsia="fr-FR"/>
        </w:rPr>
        <w:t>elles</w:t>
      </w:r>
      <w:proofErr w:type="gramEnd"/>
      <w:r w:rsidRPr="008864E7">
        <w:rPr>
          <w:rFonts w:ascii="Arial" w:eastAsia="Times New Roman" w:hAnsi="Arial" w:cs="Arial"/>
          <w:sz w:val="23"/>
          <w:szCs w:val="23"/>
          <w:lang w:eastAsia="fr-FR"/>
        </w:rPr>
        <w:t xml:space="preserve"> ne devront</w:t>
      </w:r>
      <w:r w:rsidR="006C42F6" w:rsidRPr="008864E7">
        <w:rPr>
          <w:rFonts w:ascii="Arial" w:eastAsia="Times New Roman" w:hAnsi="Arial" w:cs="Arial"/>
          <w:sz w:val="23"/>
          <w:szCs w:val="23"/>
          <w:lang w:eastAsia="fr-FR"/>
        </w:rPr>
        <w:t>,</w:t>
      </w:r>
      <w:r w:rsidRPr="008864E7">
        <w:rPr>
          <w:rFonts w:ascii="Arial" w:eastAsia="Times New Roman" w:hAnsi="Arial" w:cs="Arial"/>
          <w:sz w:val="23"/>
          <w:szCs w:val="23"/>
          <w:lang w:eastAsia="fr-FR"/>
        </w:rPr>
        <w:t xml:space="preserve"> </w:t>
      </w:r>
      <w:r w:rsidR="006C42F6" w:rsidRPr="008864E7">
        <w:rPr>
          <w:rFonts w:ascii="Arial" w:eastAsia="Times New Roman" w:hAnsi="Arial" w:cs="Arial"/>
          <w:sz w:val="23"/>
          <w:szCs w:val="23"/>
          <w:lang w:eastAsia="fr-FR"/>
        </w:rPr>
        <w:t>en aucun cas,</w:t>
      </w:r>
      <w:r w:rsidRPr="008864E7">
        <w:rPr>
          <w:rFonts w:ascii="Arial" w:eastAsia="Times New Roman" w:hAnsi="Arial" w:cs="Arial"/>
          <w:sz w:val="23"/>
          <w:szCs w:val="23"/>
          <w:lang w:eastAsia="fr-FR"/>
        </w:rPr>
        <w:t xml:space="preserve"> remettre en cause </w:t>
      </w:r>
      <w:r w:rsidRPr="008864E7">
        <w:rPr>
          <w:rFonts w:ascii="Arial" w:eastAsia="Times New Roman" w:hAnsi="Arial" w:cs="Arial"/>
          <w:b/>
          <w:bCs/>
          <w:sz w:val="23"/>
          <w:szCs w:val="23"/>
          <w:lang w:eastAsia="fr-FR"/>
        </w:rPr>
        <w:t>le niveau énergétique minimal attendu</w:t>
      </w:r>
      <w:r w:rsidRPr="008864E7">
        <w:rPr>
          <w:rFonts w:ascii="Arial" w:eastAsia="Times New Roman" w:hAnsi="Arial" w:cs="Arial"/>
          <w:sz w:val="23"/>
          <w:szCs w:val="23"/>
          <w:lang w:eastAsia="fr-FR"/>
        </w:rPr>
        <w:t xml:space="preserve"> (niveau BBC rénovation Cep &lt; </w:t>
      </w:r>
      <w:proofErr w:type="spellStart"/>
      <w:r w:rsidRPr="008864E7">
        <w:rPr>
          <w:rFonts w:ascii="Arial" w:eastAsia="Times New Roman" w:hAnsi="Arial" w:cs="Arial"/>
          <w:sz w:val="23"/>
          <w:szCs w:val="23"/>
          <w:lang w:eastAsia="fr-FR"/>
        </w:rPr>
        <w:t>Cref</w:t>
      </w:r>
      <w:proofErr w:type="spellEnd"/>
      <w:r w:rsidRPr="008864E7">
        <w:rPr>
          <w:rFonts w:ascii="Arial" w:eastAsia="Times New Roman" w:hAnsi="Arial" w:cs="Arial"/>
          <w:sz w:val="23"/>
          <w:szCs w:val="23"/>
          <w:lang w:eastAsia="fr-FR"/>
        </w:rPr>
        <w:t xml:space="preserve"> – 40 %)</w:t>
      </w:r>
      <w:r w:rsidR="006C42F6" w:rsidRPr="008864E7">
        <w:rPr>
          <w:rFonts w:ascii="Arial" w:eastAsia="Times New Roman" w:hAnsi="Arial" w:cs="Arial"/>
          <w:sz w:val="23"/>
          <w:szCs w:val="23"/>
          <w:lang w:eastAsia="fr-FR"/>
        </w:rPr>
        <w:t xml:space="preserve"> sous peine d’inéligibilité,</w:t>
      </w:r>
    </w:p>
    <w:p w14:paraId="5BE438B1" w14:textId="6D2F83C6" w:rsidR="006C42F6" w:rsidRPr="008864E7" w:rsidRDefault="006C42F6" w:rsidP="006C42F6">
      <w:pPr>
        <w:pStyle w:val="Paragraphedeliste"/>
        <w:numPr>
          <w:ilvl w:val="0"/>
          <w:numId w:val="5"/>
        </w:numPr>
        <w:spacing w:after="0" w:line="240" w:lineRule="auto"/>
        <w:jc w:val="both"/>
        <w:rPr>
          <w:rFonts w:ascii="Arial" w:eastAsia="Times New Roman" w:hAnsi="Arial" w:cs="Arial"/>
          <w:sz w:val="23"/>
          <w:szCs w:val="23"/>
          <w:lang w:eastAsia="fr-FR"/>
        </w:rPr>
      </w:pPr>
      <w:proofErr w:type="gramStart"/>
      <w:r w:rsidRPr="008864E7">
        <w:rPr>
          <w:rFonts w:ascii="Arial" w:eastAsia="Times New Roman" w:hAnsi="Arial" w:cs="Arial"/>
          <w:sz w:val="23"/>
          <w:szCs w:val="23"/>
          <w:lang w:eastAsia="fr-FR"/>
        </w:rPr>
        <w:t>le</w:t>
      </w:r>
      <w:proofErr w:type="gramEnd"/>
      <w:r w:rsidRPr="008864E7">
        <w:rPr>
          <w:rFonts w:ascii="Arial" w:eastAsia="Times New Roman" w:hAnsi="Arial" w:cs="Arial"/>
          <w:sz w:val="23"/>
          <w:szCs w:val="23"/>
          <w:lang w:eastAsia="fr-FR"/>
        </w:rPr>
        <w:t xml:space="preserve"> taux d’aide pourrait être revu à la baisse (ex. : niveau performance au prévisionnel, mais constat de BBC </w:t>
      </w:r>
      <w:proofErr w:type="spellStart"/>
      <w:r w:rsidRPr="008864E7">
        <w:rPr>
          <w:rFonts w:ascii="Arial" w:eastAsia="Times New Roman" w:hAnsi="Arial" w:cs="Arial"/>
          <w:sz w:val="23"/>
          <w:szCs w:val="23"/>
          <w:lang w:eastAsia="fr-FR"/>
        </w:rPr>
        <w:t>réno</w:t>
      </w:r>
      <w:proofErr w:type="spellEnd"/>
      <w:r w:rsidRPr="008864E7">
        <w:rPr>
          <w:rFonts w:ascii="Arial" w:eastAsia="Times New Roman" w:hAnsi="Arial" w:cs="Arial"/>
          <w:sz w:val="23"/>
          <w:szCs w:val="23"/>
          <w:lang w:eastAsia="fr-FR"/>
        </w:rPr>
        <w:t xml:space="preserve"> au réalisé).</w:t>
      </w:r>
    </w:p>
    <w:p w14:paraId="56811DF1" w14:textId="77777777" w:rsidR="006C42F6" w:rsidRPr="008864E7" w:rsidRDefault="006C42F6" w:rsidP="00E10294">
      <w:pPr>
        <w:spacing w:after="0" w:line="240" w:lineRule="auto"/>
        <w:jc w:val="both"/>
        <w:rPr>
          <w:rFonts w:ascii="Arial" w:eastAsia="Times New Roman" w:hAnsi="Arial" w:cs="Arial"/>
          <w:sz w:val="23"/>
          <w:szCs w:val="23"/>
          <w:lang w:eastAsia="fr-FR"/>
        </w:rPr>
      </w:pPr>
    </w:p>
    <w:p w14:paraId="34B0905B" w14:textId="301E0D35" w:rsidR="00E10294" w:rsidRPr="008864E7" w:rsidRDefault="00E10294" w:rsidP="00E10294">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A noter que les études thermiques initiales et finales seront établies par des bureaux d'étude indépendants</w:t>
      </w:r>
      <w:r w:rsidR="00085CA8" w:rsidRPr="008864E7">
        <w:rPr>
          <w:rFonts w:ascii="Arial" w:eastAsia="Times New Roman" w:hAnsi="Arial" w:cs="Arial"/>
          <w:sz w:val="23"/>
          <w:szCs w:val="23"/>
          <w:lang w:eastAsia="fr-FR"/>
        </w:rPr>
        <w:t xml:space="preserve"> (de la maîtrise d’ouvrage).</w:t>
      </w:r>
    </w:p>
    <w:p w14:paraId="08229B8E" w14:textId="77777777" w:rsidR="005C2216" w:rsidRPr="008864E7" w:rsidRDefault="005C2216" w:rsidP="005C2216">
      <w:pPr>
        <w:pStyle w:val="Sansinterligne"/>
        <w:jc w:val="both"/>
        <w:rPr>
          <w:rFonts w:ascii="Arial" w:hAnsi="Arial" w:cs="Arial"/>
        </w:rPr>
      </w:pPr>
    </w:p>
    <w:p w14:paraId="56F2FB5D" w14:textId="77777777" w:rsidR="00E10294" w:rsidRPr="008864E7" w:rsidRDefault="00E10294" w:rsidP="005C2216">
      <w:pPr>
        <w:pStyle w:val="Sansinterligne"/>
        <w:jc w:val="both"/>
        <w:rPr>
          <w:rFonts w:ascii="Arial" w:hAnsi="Arial" w:cs="Arial"/>
        </w:rPr>
      </w:pPr>
    </w:p>
    <w:p w14:paraId="5EC855E2" w14:textId="77777777" w:rsidR="00E10294" w:rsidRPr="008864E7" w:rsidRDefault="00E10294" w:rsidP="005C2216">
      <w:pPr>
        <w:pStyle w:val="Sansinterligne"/>
        <w:jc w:val="both"/>
        <w:rPr>
          <w:rFonts w:ascii="Arial" w:hAnsi="Arial" w:cs="Arial"/>
        </w:rPr>
      </w:pPr>
    </w:p>
    <w:p w14:paraId="737C505C" w14:textId="77777777" w:rsidR="00BC5BED" w:rsidRDefault="00BC5BED">
      <w:pPr>
        <w:spacing w:after="0" w:line="240" w:lineRule="auto"/>
        <w:rPr>
          <w:rFonts w:ascii="Arial" w:eastAsia="Times New Roman" w:hAnsi="Arial" w:cs="Arial"/>
          <w:b/>
          <w:bCs/>
          <w:color w:val="174489"/>
          <w:sz w:val="23"/>
          <w:szCs w:val="23"/>
          <w:lang w:eastAsia="fr-FR"/>
        </w:rPr>
      </w:pPr>
      <w:r>
        <w:rPr>
          <w:rFonts w:ascii="Arial" w:eastAsia="Times New Roman" w:hAnsi="Arial" w:cs="Arial"/>
          <w:color w:val="174489"/>
          <w:sz w:val="23"/>
          <w:szCs w:val="23"/>
          <w:lang w:eastAsia="fr-FR"/>
        </w:rPr>
        <w:br w:type="page"/>
      </w:r>
    </w:p>
    <w:p w14:paraId="3B95C245" w14:textId="4FBBD236" w:rsidR="00AC7894" w:rsidRPr="0015329D" w:rsidRDefault="00AC7894" w:rsidP="00AC7894">
      <w:pPr>
        <w:pStyle w:val="Titre2"/>
        <w:pBdr>
          <w:bottom w:val="single" w:sz="12" w:space="0" w:color="4472C4" w:themeColor="accent1"/>
        </w:pBdr>
        <w:jc w:val="both"/>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lastRenderedPageBreak/>
        <w:t xml:space="preserve">Section 6 – </w:t>
      </w:r>
      <w:r w:rsidR="002B5FC7" w:rsidRPr="0015329D">
        <w:rPr>
          <w:rFonts w:ascii="Arial" w:eastAsia="Times New Roman" w:hAnsi="Arial" w:cs="Arial"/>
          <w:color w:val="174489"/>
          <w:sz w:val="23"/>
          <w:szCs w:val="23"/>
          <w:lang w:eastAsia="fr-FR"/>
        </w:rPr>
        <w:t>Modalités d’évaluation</w:t>
      </w:r>
      <w:r w:rsidRPr="0015329D">
        <w:rPr>
          <w:rFonts w:ascii="Arial" w:eastAsia="Times New Roman" w:hAnsi="Arial" w:cs="Arial"/>
          <w:color w:val="174489"/>
          <w:sz w:val="23"/>
          <w:szCs w:val="23"/>
          <w:lang w:eastAsia="fr-FR"/>
        </w:rPr>
        <w:t xml:space="preserve"> des candidatures et de sélection des projets </w:t>
      </w:r>
    </w:p>
    <w:p w14:paraId="7B4A9459" w14:textId="77777777" w:rsidR="00AC7894" w:rsidRPr="0015329D" w:rsidRDefault="00AC7894" w:rsidP="00AC7894">
      <w:pPr>
        <w:spacing w:after="0" w:line="240" w:lineRule="auto"/>
        <w:jc w:val="both"/>
        <w:rPr>
          <w:rFonts w:ascii="Arial" w:eastAsia="Times New Roman" w:hAnsi="Arial" w:cs="Arial"/>
          <w:color w:val="174489"/>
          <w:sz w:val="14"/>
          <w:szCs w:val="14"/>
          <w:lang w:eastAsia="fr-FR"/>
        </w:rPr>
      </w:pPr>
    </w:p>
    <w:p w14:paraId="486FC61B" w14:textId="77777777" w:rsidR="009C39B7" w:rsidRPr="006174CC" w:rsidRDefault="009C39B7" w:rsidP="009C39B7">
      <w:pPr>
        <w:spacing w:after="0" w:line="240" w:lineRule="auto"/>
        <w:rPr>
          <w:rFonts w:ascii="Arial" w:eastAsia="Times New Roman" w:hAnsi="Arial" w:cs="Arial"/>
          <w:b/>
          <w:bCs/>
          <w:i/>
          <w:iCs/>
          <w:sz w:val="10"/>
          <w:szCs w:val="10"/>
          <w:u w:val="single"/>
          <w:lang w:eastAsia="fr-FR"/>
        </w:rPr>
      </w:pPr>
    </w:p>
    <w:p w14:paraId="629350C3" w14:textId="77777777" w:rsidR="003D71D6" w:rsidRDefault="003D71D6" w:rsidP="003D71D6">
      <w:pPr>
        <w:spacing w:after="0" w:line="240" w:lineRule="auto"/>
        <w:rPr>
          <w:rFonts w:ascii="Arial" w:hAnsi="Arial" w:cs="Arial"/>
          <w:b/>
          <w:bCs/>
          <w:i/>
          <w:iCs/>
          <w:sz w:val="23"/>
          <w:szCs w:val="23"/>
          <w:u w:val="single"/>
          <w:lang w:eastAsia="fr-FR"/>
        </w:rPr>
      </w:pPr>
      <w:r>
        <w:rPr>
          <w:rFonts w:ascii="Arial" w:hAnsi="Arial" w:cs="Arial"/>
          <w:b/>
          <w:bCs/>
          <w:i/>
          <w:iCs/>
          <w:sz w:val="23"/>
          <w:szCs w:val="23"/>
          <w:u w:val="single"/>
          <w:lang w:eastAsia="fr-FR"/>
        </w:rPr>
        <w:t>Avis technique :</w:t>
      </w:r>
    </w:p>
    <w:p w14:paraId="488E259A" w14:textId="77777777" w:rsidR="003D71D6" w:rsidRDefault="003D71D6" w:rsidP="003D71D6">
      <w:pPr>
        <w:spacing w:after="0" w:line="240" w:lineRule="auto"/>
        <w:rPr>
          <w:rFonts w:ascii="Arial" w:hAnsi="Arial" w:cs="Arial"/>
          <w:sz w:val="23"/>
          <w:szCs w:val="23"/>
          <w:lang w:eastAsia="fr-FR"/>
        </w:rPr>
      </w:pPr>
    </w:p>
    <w:p w14:paraId="0B937026" w14:textId="7918748A" w:rsidR="003D71D6" w:rsidRDefault="003D71D6" w:rsidP="00E10294">
      <w:pPr>
        <w:spacing w:after="0" w:line="240" w:lineRule="auto"/>
        <w:jc w:val="both"/>
        <w:rPr>
          <w:rFonts w:ascii="Arial" w:eastAsia="Times New Roman" w:hAnsi="Arial" w:cs="Arial"/>
          <w:sz w:val="23"/>
          <w:szCs w:val="23"/>
          <w:lang w:eastAsia="fr-FR"/>
        </w:rPr>
      </w:pPr>
      <w:r>
        <w:rPr>
          <w:rFonts w:ascii="Arial" w:hAnsi="Arial" w:cs="Arial"/>
          <w:sz w:val="23"/>
          <w:szCs w:val="23"/>
          <w:lang w:eastAsia="fr-FR"/>
        </w:rPr>
        <w:t xml:space="preserve">Les dossiers de demande de subvention FEDER seront examinés et notés par un comité de sélection composé </w:t>
      </w:r>
      <w:r w:rsidR="00E10294">
        <w:rPr>
          <w:rFonts w:ascii="Arial" w:hAnsi="Arial" w:cs="Arial"/>
          <w:sz w:val="23"/>
          <w:szCs w:val="23"/>
          <w:lang w:eastAsia="fr-FR"/>
        </w:rPr>
        <w:t xml:space="preserve">de représentants du service </w:t>
      </w:r>
      <w:r>
        <w:rPr>
          <w:rFonts w:ascii="Arial" w:eastAsia="Times New Roman" w:hAnsi="Arial" w:cs="Arial"/>
          <w:sz w:val="23"/>
          <w:szCs w:val="23"/>
          <w:lang w:eastAsia="fr-FR"/>
        </w:rPr>
        <w:t xml:space="preserve">Programme FEDER/FSE+ Bourgogne-Franche-Comté 2021-2027 </w:t>
      </w:r>
      <w:r w:rsidR="00E10294">
        <w:rPr>
          <w:rFonts w:ascii="Arial" w:eastAsia="Times New Roman" w:hAnsi="Arial" w:cs="Arial"/>
          <w:sz w:val="23"/>
          <w:szCs w:val="23"/>
          <w:lang w:eastAsia="fr-FR"/>
        </w:rPr>
        <w:t>de la D</w:t>
      </w:r>
      <w:r>
        <w:rPr>
          <w:rFonts w:ascii="Arial" w:eastAsia="Times New Roman" w:hAnsi="Arial" w:cs="Arial"/>
          <w:sz w:val="23"/>
          <w:szCs w:val="23"/>
          <w:lang w:eastAsia="fr-FR"/>
        </w:rPr>
        <w:t>irection Europe et rayonnement international</w:t>
      </w:r>
      <w:r w:rsidR="00E10294">
        <w:rPr>
          <w:rFonts w:ascii="Arial" w:eastAsia="Times New Roman" w:hAnsi="Arial" w:cs="Arial"/>
          <w:sz w:val="23"/>
          <w:szCs w:val="23"/>
          <w:lang w:eastAsia="fr-FR"/>
        </w:rPr>
        <w:t xml:space="preserve"> et de la D</w:t>
      </w:r>
      <w:r>
        <w:rPr>
          <w:rFonts w:ascii="Arial" w:eastAsia="Times New Roman" w:hAnsi="Arial" w:cs="Arial"/>
          <w:sz w:val="23"/>
          <w:szCs w:val="23"/>
          <w:lang w:eastAsia="fr-FR"/>
        </w:rPr>
        <w:t>irection Transition énergétique</w:t>
      </w:r>
      <w:r w:rsidR="00E10294">
        <w:rPr>
          <w:rFonts w:ascii="Arial" w:eastAsia="Times New Roman" w:hAnsi="Arial" w:cs="Arial"/>
          <w:sz w:val="23"/>
          <w:szCs w:val="23"/>
          <w:lang w:eastAsia="fr-FR"/>
        </w:rPr>
        <w:t xml:space="preserve"> du Conseil régional de Bourgogne-Franche-Comté.</w:t>
      </w:r>
    </w:p>
    <w:p w14:paraId="32420971" w14:textId="77777777" w:rsidR="003D71D6" w:rsidRDefault="003D71D6" w:rsidP="003D71D6">
      <w:pPr>
        <w:spacing w:after="0" w:line="240" w:lineRule="auto"/>
        <w:jc w:val="both"/>
        <w:rPr>
          <w:rFonts w:ascii="Arial" w:hAnsi="Arial" w:cs="Arial"/>
          <w:sz w:val="23"/>
          <w:szCs w:val="23"/>
          <w:lang w:eastAsia="fr-FR"/>
        </w:rPr>
      </w:pPr>
    </w:p>
    <w:p w14:paraId="4EB00FAE" w14:textId="5F91C2D5" w:rsidR="003D71D6" w:rsidRDefault="003D71D6" w:rsidP="003D71D6">
      <w:pPr>
        <w:spacing w:after="0" w:line="240" w:lineRule="auto"/>
        <w:jc w:val="both"/>
        <w:rPr>
          <w:rFonts w:ascii="Arial" w:hAnsi="Arial" w:cs="Arial"/>
          <w:sz w:val="23"/>
          <w:szCs w:val="23"/>
          <w:lang w:eastAsia="fr-FR"/>
        </w:rPr>
      </w:pPr>
      <w:r>
        <w:rPr>
          <w:rFonts w:ascii="Arial" w:hAnsi="Arial" w:cs="Arial"/>
          <w:sz w:val="23"/>
          <w:szCs w:val="23"/>
          <w:lang w:eastAsia="fr-FR"/>
        </w:rPr>
        <w:t xml:space="preserve">Le comité de sélection analysera les candidatures sur la base de dossiers </w:t>
      </w:r>
      <w:r>
        <w:rPr>
          <w:rFonts w:ascii="Arial" w:hAnsi="Arial" w:cs="Arial"/>
          <w:b/>
          <w:bCs/>
          <w:sz w:val="23"/>
          <w:szCs w:val="23"/>
          <w:lang w:eastAsia="fr-FR"/>
        </w:rPr>
        <w:t>complets</w:t>
      </w:r>
      <w:r w:rsidR="00301758">
        <w:rPr>
          <w:rFonts w:ascii="Arial" w:hAnsi="Arial" w:cs="Arial"/>
          <w:b/>
          <w:bCs/>
          <w:sz w:val="23"/>
          <w:szCs w:val="23"/>
          <w:lang w:eastAsia="fr-FR"/>
        </w:rPr>
        <w:t xml:space="preserve">, </w:t>
      </w:r>
      <w:r>
        <w:rPr>
          <w:rFonts w:ascii="Arial" w:hAnsi="Arial" w:cs="Arial"/>
          <w:sz w:val="23"/>
          <w:szCs w:val="23"/>
          <w:lang w:eastAsia="fr-FR"/>
        </w:rPr>
        <w:t xml:space="preserve">en </w:t>
      </w:r>
      <w:r w:rsidR="005A55E7">
        <w:rPr>
          <w:rFonts w:ascii="Arial" w:hAnsi="Arial" w:cs="Arial"/>
          <w:sz w:val="23"/>
          <w:szCs w:val="23"/>
          <w:lang w:eastAsia="fr-FR"/>
        </w:rPr>
        <w:t xml:space="preserve">plusieurs </w:t>
      </w:r>
      <w:r>
        <w:rPr>
          <w:rFonts w:ascii="Arial" w:hAnsi="Arial" w:cs="Arial"/>
          <w:sz w:val="23"/>
          <w:szCs w:val="23"/>
          <w:lang w:eastAsia="fr-FR"/>
        </w:rPr>
        <w:t>échéances successives de sélection pour les dossiers déposés selon le calendrier suivant :</w:t>
      </w:r>
    </w:p>
    <w:p w14:paraId="535665F8" w14:textId="77777777" w:rsidR="003D71D6" w:rsidRPr="004A4728" w:rsidRDefault="003D71D6" w:rsidP="003D71D6">
      <w:pPr>
        <w:pStyle w:val="Paragraphedeliste"/>
        <w:rPr>
          <w:rFonts w:ascii="Arial" w:hAnsi="Arial" w:cs="Arial"/>
          <w:sz w:val="10"/>
          <w:szCs w:val="10"/>
          <w:lang w:eastAsia="fr-FR"/>
        </w:rPr>
      </w:pPr>
    </w:p>
    <w:p w14:paraId="3492BA2E" w14:textId="77777777" w:rsidR="003D71D6" w:rsidRPr="004A4728" w:rsidRDefault="003D71D6" w:rsidP="003D71D6">
      <w:pPr>
        <w:pStyle w:val="Paragraphedeliste"/>
        <w:numPr>
          <w:ilvl w:val="0"/>
          <w:numId w:val="41"/>
        </w:numPr>
        <w:ind w:left="720"/>
        <w:rPr>
          <w:rFonts w:ascii="Arial" w:hAnsi="Arial" w:cs="Arial"/>
          <w:sz w:val="23"/>
          <w:szCs w:val="23"/>
        </w:rPr>
      </w:pPr>
      <w:r w:rsidRPr="004A4728">
        <w:rPr>
          <w:rFonts w:ascii="Arial" w:hAnsi="Arial" w:cs="Arial"/>
          <w:sz w:val="23"/>
          <w:szCs w:val="23"/>
        </w:rPr>
        <w:t>1</w:t>
      </w:r>
      <w:r w:rsidRPr="004A4728">
        <w:rPr>
          <w:rFonts w:ascii="Arial" w:hAnsi="Arial" w:cs="Arial"/>
          <w:sz w:val="23"/>
          <w:szCs w:val="23"/>
          <w:vertAlign w:val="superscript"/>
        </w:rPr>
        <w:t>ère</w:t>
      </w:r>
      <w:r w:rsidRPr="004A4728">
        <w:rPr>
          <w:rFonts w:ascii="Arial" w:hAnsi="Arial" w:cs="Arial"/>
          <w:sz w:val="23"/>
          <w:szCs w:val="23"/>
        </w:rPr>
        <w:t xml:space="preserve"> échéance de sélection :</w:t>
      </w:r>
    </w:p>
    <w:p w14:paraId="7BFD3D71" w14:textId="455DE53D" w:rsidR="003D71D6" w:rsidRPr="004A4728" w:rsidRDefault="003D71D6" w:rsidP="003D71D6">
      <w:pPr>
        <w:pStyle w:val="Paragraphedeliste"/>
        <w:rPr>
          <w:rFonts w:ascii="Arial" w:hAnsi="Arial" w:cs="Arial"/>
          <w:sz w:val="23"/>
          <w:szCs w:val="23"/>
        </w:rPr>
      </w:pPr>
      <w:r w:rsidRPr="004A4728">
        <w:rPr>
          <w:rFonts w:ascii="Arial" w:hAnsi="Arial" w:cs="Arial"/>
          <w:sz w:val="23"/>
          <w:szCs w:val="23"/>
        </w:rPr>
        <w:t xml:space="preserve">Dépôt </w:t>
      </w:r>
      <w:r w:rsidRPr="004A4728">
        <w:rPr>
          <w:rFonts w:ascii="Arial" w:hAnsi="Arial" w:cs="Arial"/>
          <w:b/>
          <w:bCs/>
          <w:sz w:val="23"/>
          <w:szCs w:val="23"/>
        </w:rPr>
        <w:t>entre le 1</w:t>
      </w:r>
      <w:r w:rsidR="004A4728" w:rsidRPr="004A4728">
        <w:rPr>
          <w:rFonts w:ascii="Arial" w:hAnsi="Arial" w:cs="Arial"/>
          <w:b/>
          <w:bCs/>
          <w:sz w:val="23"/>
          <w:szCs w:val="23"/>
        </w:rPr>
        <w:t>5</w:t>
      </w:r>
      <w:r w:rsidRPr="004A4728">
        <w:rPr>
          <w:rFonts w:ascii="Arial" w:hAnsi="Arial" w:cs="Arial"/>
          <w:b/>
          <w:bCs/>
          <w:sz w:val="23"/>
          <w:szCs w:val="23"/>
        </w:rPr>
        <w:t xml:space="preserve"> </w:t>
      </w:r>
      <w:r w:rsidR="00BD719A" w:rsidRPr="004A4728">
        <w:rPr>
          <w:rFonts w:ascii="Arial" w:hAnsi="Arial" w:cs="Arial"/>
          <w:b/>
          <w:bCs/>
          <w:sz w:val="23"/>
          <w:szCs w:val="23"/>
        </w:rPr>
        <w:t>septembre</w:t>
      </w:r>
      <w:r w:rsidR="00E10294" w:rsidRPr="004A4728">
        <w:rPr>
          <w:rFonts w:ascii="Arial" w:hAnsi="Arial" w:cs="Arial"/>
          <w:b/>
          <w:bCs/>
          <w:sz w:val="23"/>
          <w:szCs w:val="23"/>
        </w:rPr>
        <w:t xml:space="preserve"> 2025</w:t>
      </w:r>
      <w:r w:rsidRPr="004A4728">
        <w:rPr>
          <w:rFonts w:ascii="Arial" w:hAnsi="Arial" w:cs="Arial"/>
          <w:b/>
          <w:bCs/>
          <w:sz w:val="23"/>
          <w:szCs w:val="23"/>
        </w:rPr>
        <w:t xml:space="preserve"> et le </w:t>
      </w:r>
      <w:r w:rsidR="00BD719A" w:rsidRPr="004A4728">
        <w:rPr>
          <w:rFonts w:ascii="Arial" w:hAnsi="Arial" w:cs="Arial"/>
          <w:b/>
          <w:bCs/>
          <w:sz w:val="23"/>
          <w:szCs w:val="23"/>
        </w:rPr>
        <w:t>31 décembre</w:t>
      </w:r>
      <w:r w:rsidR="00E10294" w:rsidRPr="004A4728">
        <w:rPr>
          <w:rFonts w:ascii="Arial" w:hAnsi="Arial" w:cs="Arial"/>
          <w:b/>
          <w:bCs/>
          <w:sz w:val="23"/>
          <w:szCs w:val="23"/>
        </w:rPr>
        <w:t xml:space="preserve"> 2025</w:t>
      </w:r>
      <w:r w:rsidR="008B1458" w:rsidRPr="004A4728">
        <w:rPr>
          <w:rFonts w:ascii="Arial" w:hAnsi="Arial" w:cs="Arial"/>
          <w:b/>
          <w:bCs/>
          <w:sz w:val="23"/>
          <w:szCs w:val="23"/>
        </w:rPr>
        <w:t xml:space="preserve"> </w:t>
      </w:r>
    </w:p>
    <w:p w14:paraId="3D2B03E0" w14:textId="77777777" w:rsidR="003D71D6" w:rsidRPr="004A4728" w:rsidRDefault="003D71D6" w:rsidP="003D71D6">
      <w:pPr>
        <w:pStyle w:val="Paragraphedeliste"/>
        <w:numPr>
          <w:ilvl w:val="0"/>
          <w:numId w:val="41"/>
        </w:numPr>
        <w:ind w:left="720"/>
        <w:rPr>
          <w:rFonts w:ascii="Arial" w:hAnsi="Arial" w:cs="Arial"/>
          <w:sz w:val="23"/>
          <w:szCs w:val="23"/>
        </w:rPr>
      </w:pPr>
      <w:r w:rsidRPr="004A4728">
        <w:rPr>
          <w:rFonts w:ascii="Arial" w:hAnsi="Arial" w:cs="Arial"/>
          <w:sz w:val="23"/>
          <w:szCs w:val="23"/>
        </w:rPr>
        <w:t>2</w:t>
      </w:r>
      <w:r w:rsidRPr="004A4728">
        <w:rPr>
          <w:rFonts w:ascii="Arial" w:hAnsi="Arial" w:cs="Arial"/>
          <w:sz w:val="23"/>
          <w:szCs w:val="23"/>
          <w:vertAlign w:val="superscript"/>
        </w:rPr>
        <w:t>ème</w:t>
      </w:r>
      <w:r w:rsidRPr="004A4728">
        <w:rPr>
          <w:rFonts w:ascii="Arial" w:hAnsi="Arial" w:cs="Arial"/>
          <w:sz w:val="23"/>
          <w:szCs w:val="23"/>
        </w:rPr>
        <w:t xml:space="preserve"> échéance de sélection :</w:t>
      </w:r>
    </w:p>
    <w:p w14:paraId="50E5A12E" w14:textId="3587E696" w:rsidR="00523121" w:rsidRPr="004A4728" w:rsidRDefault="003D71D6" w:rsidP="00085AD2">
      <w:pPr>
        <w:pStyle w:val="Paragraphedeliste"/>
        <w:rPr>
          <w:rFonts w:ascii="Arial" w:hAnsi="Arial" w:cs="Arial"/>
          <w:b/>
          <w:bCs/>
          <w:sz w:val="23"/>
          <w:szCs w:val="23"/>
        </w:rPr>
      </w:pPr>
      <w:r w:rsidRPr="004A4728">
        <w:rPr>
          <w:rFonts w:ascii="Arial" w:hAnsi="Arial" w:cs="Arial"/>
          <w:sz w:val="23"/>
          <w:szCs w:val="23"/>
        </w:rPr>
        <w:t xml:space="preserve">Dépôt </w:t>
      </w:r>
      <w:r w:rsidRPr="004A4728">
        <w:rPr>
          <w:rFonts w:ascii="Arial" w:hAnsi="Arial" w:cs="Arial"/>
          <w:b/>
          <w:bCs/>
          <w:sz w:val="23"/>
          <w:szCs w:val="23"/>
        </w:rPr>
        <w:t xml:space="preserve">entre le </w:t>
      </w:r>
      <w:r w:rsidR="008B1458" w:rsidRPr="004A4728">
        <w:rPr>
          <w:rFonts w:ascii="Arial" w:hAnsi="Arial" w:cs="Arial"/>
          <w:b/>
          <w:bCs/>
          <w:sz w:val="23"/>
          <w:szCs w:val="23"/>
        </w:rPr>
        <w:t>1</w:t>
      </w:r>
      <w:r w:rsidR="00E10294" w:rsidRPr="004A4728">
        <w:rPr>
          <w:rFonts w:ascii="Arial" w:hAnsi="Arial" w:cs="Arial"/>
          <w:b/>
          <w:bCs/>
          <w:sz w:val="23"/>
          <w:szCs w:val="23"/>
          <w:vertAlign w:val="superscript"/>
        </w:rPr>
        <w:t>er</w:t>
      </w:r>
      <w:r w:rsidR="00E10294" w:rsidRPr="004A4728">
        <w:rPr>
          <w:rFonts w:ascii="Arial" w:hAnsi="Arial" w:cs="Arial"/>
          <w:b/>
          <w:bCs/>
          <w:sz w:val="23"/>
          <w:szCs w:val="23"/>
        </w:rPr>
        <w:t xml:space="preserve"> </w:t>
      </w:r>
      <w:r w:rsidR="00BD719A" w:rsidRPr="004A4728">
        <w:rPr>
          <w:rFonts w:ascii="Arial" w:hAnsi="Arial" w:cs="Arial"/>
          <w:b/>
          <w:bCs/>
          <w:sz w:val="23"/>
          <w:szCs w:val="23"/>
        </w:rPr>
        <w:t>janvier</w:t>
      </w:r>
      <w:r w:rsidR="00E10294" w:rsidRPr="004A4728">
        <w:rPr>
          <w:rFonts w:ascii="Arial" w:hAnsi="Arial" w:cs="Arial"/>
          <w:b/>
          <w:bCs/>
          <w:sz w:val="23"/>
          <w:szCs w:val="23"/>
        </w:rPr>
        <w:t xml:space="preserve"> 202</w:t>
      </w:r>
      <w:r w:rsidR="00BD719A" w:rsidRPr="004A4728">
        <w:rPr>
          <w:rFonts w:ascii="Arial" w:hAnsi="Arial" w:cs="Arial"/>
          <w:b/>
          <w:bCs/>
          <w:sz w:val="23"/>
          <w:szCs w:val="23"/>
        </w:rPr>
        <w:t>6</w:t>
      </w:r>
      <w:r w:rsidR="00E10294" w:rsidRPr="004A4728">
        <w:rPr>
          <w:rFonts w:ascii="Arial" w:hAnsi="Arial" w:cs="Arial"/>
          <w:b/>
          <w:bCs/>
          <w:sz w:val="23"/>
          <w:szCs w:val="23"/>
        </w:rPr>
        <w:t xml:space="preserve"> et le </w:t>
      </w:r>
      <w:r w:rsidR="00BD719A" w:rsidRPr="004A4728">
        <w:rPr>
          <w:rFonts w:ascii="Arial" w:hAnsi="Arial" w:cs="Arial"/>
          <w:b/>
          <w:bCs/>
          <w:sz w:val="23"/>
          <w:szCs w:val="23"/>
        </w:rPr>
        <w:t>30 avril</w:t>
      </w:r>
      <w:r w:rsidR="008B1458" w:rsidRPr="004A4728">
        <w:rPr>
          <w:rFonts w:ascii="Arial" w:hAnsi="Arial" w:cs="Arial"/>
          <w:b/>
          <w:bCs/>
          <w:sz w:val="23"/>
          <w:szCs w:val="23"/>
        </w:rPr>
        <w:t xml:space="preserve"> 202</w:t>
      </w:r>
      <w:r w:rsidR="005A55E7" w:rsidRPr="004A4728">
        <w:rPr>
          <w:rFonts w:ascii="Arial" w:hAnsi="Arial" w:cs="Arial"/>
          <w:b/>
          <w:bCs/>
          <w:sz w:val="23"/>
          <w:szCs w:val="23"/>
        </w:rPr>
        <w:t>6</w:t>
      </w:r>
      <w:r w:rsidR="008B1458" w:rsidRPr="004A4728">
        <w:rPr>
          <w:rFonts w:ascii="Arial" w:hAnsi="Arial" w:cs="Arial"/>
          <w:b/>
          <w:bCs/>
          <w:sz w:val="23"/>
          <w:szCs w:val="23"/>
        </w:rPr>
        <w:t xml:space="preserve"> </w:t>
      </w:r>
    </w:p>
    <w:p w14:paraId="7CC2F5EA" w14:textId="35A1C5CB" w:rsidR="005A55E7" w:rsidRPr="004A4728" w:rsidRDefault="005A55E7" w:rsidP="005A55E7">
      <w:pPr>
        <w:pStyle w:val="Paragraphedeliste"/>
        <w:numPr>
          <w:ilvl w:val="0"/>
          <w:numId w:val="41"/>
        </w:numPr>
        <w:ind w:left="720"/>
        <w:rPr>
          <w:rFonts w:ascii="Arial" w:hAnsi="Arial" w:cs="Arial"/>
          <w:sz w:val="23"/>
          <w:szCs w:val="23"/>
        </w:rPr>
      </w:pPr>
      <w:r w:rsidRPr="004A4728">
        <w:rPr>
          <w:rFonts w:ascii="Arial" w:hAnsi="Arial" w:cs="Arial"/>
          <w:sz w:val="23"/>
          <w:szCs w:val="23"/>
        </w:rPr>
        <w:t>3</w:t>
      </w:r>
      <w:r w:rsidRPr="004A4728">
        <w:rPr>
          <w:rFonts w:ascii="Arial" w:hAnsi="Arial" w:cs="Arial"/>
          <w:sz w:val="23"/>
          <w:szCs w:val="23"/>
          <w:vertAlign w:val="superscript"/>
        </w:rPr>
        <w:t>ème</w:t>
      </w:r>
      <w:r w:rsidRPr="004A4728">
        <w:rPr>
          <w:rFonts w:ascii="Arial" w:hAnsi="Arial" w:cs="Arial"/>
          <w:sz w:val="23"/>
          <w:szCs w:val="23"/>
        </w:rPr>
        <w:t xml:space="preserve"> échéance de sélection :</w:t>
      </w:r>
    </w:p>
    <w:p w14:paraId="5E611A87" w14:textId="21AA5AA9" w:rsidR="005A55E7" w:rsidRPr="004A4728" w:rsidRDefault="005A55E7" w:rsidP="005A55E7">
      <w:pPr>
        <w:pStyle w:val="Paragraphedeliste"/>
        <w:rPr>
          <w:rFonts w:ascii="Arial" w:eastAsia="Times New Roman" w:hAnsi="Arial" w:cs="Arial"/>
          <w:sz w:val="23"/>
          <w:szCs w:val="23"/>
          <w:lang w:eastAsia="fr-FR"/>
        </w:rPr>
      </w:pPr>
      <w:r w:rsidRPr="004A4728">
        <w:rPr>
          <w:rFonts w:ascii="Arial" w:hAnsi="Arial" w:cs="Arial"/>
          <w:sz w:val="23"/>
          <w:szCs w:val="23"/>
        </w:rPr>
        <w:t xml:space="preserve">Dépôt </w:t>
      </w:r>
      <w:r w:rsidRPr="004A4728">
        <w:rPr>
          <w:rFonts w:ascii="Arial" w:hAnsi="Arial" w:cs="Arial"/>
          <w:b/>
          <w:bCs/>
          <w:sz w:val="23"/>
          <w:szCs w:val="23"/>
        </w:rPr>
        <w:t>entre le 1</w:t>
      </w:r>
      <w:r w:rsidRPr="004A4728">
        <w:rPr>
          <w:rFonts w:ascii="Arial" w:hAnsi="Arial" w:cs="Arial"/>
          <w:b/>
          <w:bCs/>
          <w:sz w:val="23"/>
          <w:szCs w:val="23"/>
          <w:vertAlign w:val="superscript"/>
        </w:rPr>
        <w:t>er</w:t>
      </w:r>
      <w:r w:rsidRPr="004A4728">
        <w:rPr>
          <w:rFonts w:ascii="Arial" w:hAnsi="Arial" w:cs="Arial"/>
          <w:b/>
          <w:bCs/>
          <w:sz w:val="23"/>
          <w:szCs w:val="23"/>
        </w:rPr>
        <w:t xml:space="preserve"> </w:t>
      </w:r>
      <w:r w:rsidR="00BD719A" w:rsidRPr="004A4728">
        <w:rPr>
          <w:rFonts w:ascii="Arial" w:hAnsi="Arial" w:cs="Arial"/>
          <w:b/>
          <w:bCs/>
          <w:sz w:val="23"/>
          <w:szCs w:val="23"/>
        </w:rPr>
        <w:t>mai</w:t>
      </w:r>
      <w:r w:rsidRPr="004A4728">
        <w:rPr>
          <w:rFonts w:ascii="Arial" w:hAnsi="Arial" w:cs="Arial"/>
          <w:b/>
          <w:bCs/>
          <w:sz w:val="23"/>
          <w:szCs w:val="23"/>
        </w:rPr>
        <w:t xml:space="preserve"> 2026 et le </w:t>
      </w:r>
      <w:r w:rsidR="00BD719A" w:rsidRPr="004A4728">
        <w:rPr>
          <w:rFonts w:ascii="Arial" w:hAnsi="Arial" w:cs="Arial"/>
          <w:b/>
          <w:bCs/>
          <w:sz w:val="23"/>
          <w:szCs w:val="23"/>
        </w:rPr>
        <w:t>31 août</w:t>
      </w:r>
      <w:r w:rsidRPr="004A4728">
        <w:rPr>
          <w:rFonts w:ascii="Arial" w:hAnsi="Arial" w:cs="Arial"/>
          <w:b/>
          <w:bCs/>
          <w:sz w:val="23"/>
          <w:szCs w:val="23"/>
        </w:rPr>
        <w:t xml:space="preserve"> 2026 </w:t>
      </w:r>
    </w:p>
    <w:p w14:paraId="4E438515" w14:textId="55F5DCB3" w:rsidR="005A55E7" w:rsidRPr="004A4728" w:rsidRDefault="005A55E7" w:rsidP="005A55E7">
      <w:pPr>
        <w:pStyle w:val="Paragraphedeliste"/>
        <w:numPr>
          <w:ilvl w:val="0"/>
          <w:numId w:val="41"/>
        </w:numPr>
        <w:ind w:left="720"/>
        <w:rPr>
          <w:rFonts w:ascii="Arial" w:hAnsi="Arial" w:cs="Arial"/>
          <w:sz w:val="23"/>
          <w:szCs w:val="23"/>
        </w:rPr>
      </w:pPr>
      <w:r w:rsidRPr="004A4728">
        <w:rPr>
          <w:rFonts w:ascii="Arial" w:hAnsi="Arial" w:cs="Arial"/>
          <w:sz w:val="23"/>
          <w:szCs w:val="23"/>
        </w:rPr>
        <w:t>4</w:t>
      </w:r>
      <w:r w:rsidRPr="004A4728">
        <w:rPr>
          <w:rFonts w:ascii="Arial" w:hAnsi="Arial" w:cs="Arial"/>
          <w:sz w:val="23"/>
          <w:szCs w:val="23"/>
          <w:vertAlign w:val="superscript"/>
        </w:rPr>
        <w:t>ème</w:t>
      </w:r>
      <w:r w:rsidRPr="004A4728">
        <w:rPr>
          <w:rFonts w:ascii="Arial" w:hAnsi="Arial" w:cs="Arial"/>
          <w:sz w:val="23"/>
          <w:szCs w:val="23"/>
        </w:rPr>
        <w:t xml:space="preserve"> échéance de sélection :</w:t>
      </w:r>
    </w:p>
    <w:p w14:paraId="0F5560E1" w14:textId="71923414" w:rsidR="005A55E7" w:rsidRPr="004A4728" w:rsidRDefault="005A55E7" w:rsidP="005A55E7">
      <w:pPr>
        <w:pStyle w:val="Paragraphedeliste"/>
        <w:rPr>
          <w:rFonts w:ascii="Arial" w:eastAsia="Times New Roman" w:hAnsi="Arial" w:cs="Arial"/>
          <w:sz w:val="23"/>
          <w:szCs w:val="23"/>
          <w:lang w:eastAsia="fr-FR"/>
        </w:rPr>
      </w:pPr>
      <w:r w:rsidRPr="004A4728">
        <w:rPr>
          <w:rFonts w:ascii="Arial" w:hAnsi="Arial" w:cs="Arial"/>
          <w:sz w:val="23"/>
          <w:szCs w:val="23"/>
        </w:rPr>
        <w:t xml:space="preserve">Dépôt </w:t>
      </w:r>
      <w:r w:rsidRPr="004A4728">
        <w:rPr>
          <w:rFonts w:ascii="Arial" w:hAnsi="Arial" w:cs="Arial"/>
          <w:b/>
          <w:bCs/>
          <w:sz w:val="23"/>
          <w:szCs w:val="23"/>
        </w:rPr>
        <w:t>entre le 1</w:t>
      </w:r>
      <w:r w:rsidRPr="004A4728">
        <w:rPr>
          <w:rFonts w:ascii="Arial" w:hAnsi="Arial" w:cs="Arial"/>
          <w:b/>
          <w:bCs/>
          <w:sz w:val="23"/>
          <w:szCs w:val="23"/>
          <w:vertAlign w:val="superscript"/>
        </w:rPr>
        <w:t>er</w:t>
      </w:r>
      <w:r w:rsidRPr="004A4728">
        <w:rPr>
          <w:rFonts w:ascii="Arial" w:hAnsi="Arial" w:cs="Arial"/>
          <w:b/>
          <w:bCs/>
          <w:sz w:val="23"/>
          <w:szCs w:val="23"/>
        </w:rPr>
        <w:t xml:space="preserve"> </w:t>
      </w:r>
      <w:r w:rsidR="00BD719A" w:rsidRPr="004A4728">
        <w:rPr>
          <w:rFonts w:ascii="Arial" w:hAnsi="Arial" w:cs="Arial"/>
          <w:b/>
          <w:bCs/>
          <w:sz w:val="23"/>
          <w:szCs w:val="23"/>
        </w:rPr>
        <w:t>septembre</w:t>
      </w:r>
      <w:r w:rsidRPr="004A4728">
        <w:rPr>
          <w:rFonts w:ascii="Arial" w:hAnsi="Arial" w:cs="Arial"/>
          <w:b/>
          <w:bCs/>
          <w:sz w:val="23"/>
          <w:szCs w:val="23"/>
        </w:rPr>
        <w:t xml:space="preserve"> 2026 et le 31 </w:t>
      </w:r>
      <w:r w:rsidR="00BD719A" w:rsidRPr="004A4728">
        <w:rPr>
          <w:rFonts w:ascii="Arial" w:hAnsi="Arial" w:cs="Arial"/>
          <w:b/>
          <w:bCs/>
          <w:sz w:val="23"/>
          <w:szCs w:val="23"/>
        </w:rPr>
        <w:t>décembre</w:t>
      </w:r>
      <w:r w:rsidRPr="004A4728">
        <w:rPr>
          <w:rFonts w:ascii="Arial" w:hAnsi="Arial" w:cs="Arial"/>
          <w:b/>
          <w:bCs/>
          <w:sz w:val="23"/>
          <w:szCs w:val="23"/>
        </w:rPr>
        <w:t xml:space="preserve"> 2026 </w:t>
      </w:r>
    </w:p>
    <w:p w14:paraId="1B253084" w14:textId="77777777" w:rsidR="005A55E7" w:rsidRDefault="005A55E7" w:rsidP="00085AD2">
      <w:pPr>
        <w:pStyle w:val="Paragraphedeliste"/>
        <w:rPr>
          <w:rFonts w:ascii="Arial" w:eastAsia="Times New Roman" w:hAnsi="Arial" w:cs="Arial"/>
          <w:sz w:val="23"/>
          <w:szCs w:val="23"/>
          <w:lang w:eastAsia="fr-FR"/>
        </w:rPr>
      </w:pPr>
    </w:p>
    <w:p w14:paraId="3963D8DD" w14:textId="77777777" w:rsidR="002371BF" w:rsidRPr="008864E7" w:rsidRDefault="002371BF" w:rsidP="002371BF">
      <w:pPr>
        <w:pStyle w:val="Corpsdetexte"/>
        <w:spacing w:before="1"/>
        <w:ind w:right="-2"/>
        <w:jc w:val="both"/>
        <w:rPr>
          <w:rFonts w:ascii="Arial" w:hAnsi="Arial" w:cs="Arial"/>
          <w:b/>
          <w:bCs/>
        </w:rPr>
      </w:pPr>
      <w:r w:rsidRPr="008864E7">
        <w:rPr>
          <w:rFonts w:ascii="Wingdings" w:hAnsi="Wingdings"/>
          <w:sz w:val="30"/>
        </w:rPr>
        <w:t></w:t>
      </w:r>
      <w:r w:rsidRPr="008864E7">
        <w:t xml:space="preserve"> </w:t>
      </w:r>
      <w:r w:rsidRPr="008864E7">
        <w:rPr>
          <w:rFonts w:ascii="Arial" w:hAnsi="Arial" w:cs="Arial"/>
          <w:b/>
          <w:bCs/>
        </w:rPr>
        <w:t xml:space="preserve">un dossier complet comprend l’intégralité des pièces listée en section 9 </w:t>
      </w:r>
      <w:r w:rsidRPr="008864E7">
        <w:rPr>
          <w:rFonts w:ascii="Arial" w:hAnsi="Arial" w:cs="Arial"/>
          <w:b/>
          <w:bCs/>
          <w:i/>
          <w:iCs/>
        </w:rPr>
        <w:t>Modalités de dépôt des candidatures</w:t>
      </w:r>
      <w:r w:rsidRPr="008864E7">
        <w:rPr>
          <w:rFonts w:ascii="Arial" w:hAnsi="Arial" w:cs="Arial"/>
          <w:b/>
          <w:bCs/>
        </w:rPr>
        <w:t>.</w:t>
      </w:r>
    </w:p>
    <w:p w14:paraId="3063012B" w14:textId="28BD0EE8" w:rsidR="00AC5D7D" w:rsidRPr="002371BF" w:rsidRDefault="00316A65" w:rsidP="005A55E7">
      <w:pPr>
        <w:spacing w:after="0" w:line="240" w:lineRule="auto"/>
        <w:jc w:val="both"/>
        <w:rPr>
          <w:rFonts w:ascii="Arial" w:eastAsia="Times New Roman" w:hAnsi="Arial" w:cs="Arial"/>
          <w:b/>
          <w:bCs/>
          <w:sz w:val="23"/>
          <w:szCs w:val="23"/>
          <w:lang w:eastAsia="fr-FR"/>
        </w:rPr>
      </w:pPr>
      <w:r w:rsidRPr="002371BF">
        <w:rPr>
          <w:rFonts w:ascii="Arial" w:eastAsia="Times New Roman" w:hAnsi="Arial" w:cs="Arial"/>
          <w:b/>
          <w:bCs/>
          <w:sz w:val="23"/>
          <w:szCs w:val="23"/>
          <w:lang w:eastAsia="fr-FR"/>
        </w:rPr>
        <w:t>Tout dossier déposé incomplet sera rejeté.</w:t>
      </w:r>
    </w:p>
    <w:p w14:paraId="0A3F6CFC" w14:textId="77777777" w:rsidR="005A55E7" w:rsidRDefault="005A55E7" w:rsidP="005A55E7">
      <w:pPr>
        <w:spacing w:after="0" w:line="240" w:lineRule="auto"/>
        <w:jc w:val="both"/>
        <w:rPr>
          <w:rFonts w:ascii="Arial" w:eastAsia="Times New Roman" w:hAnsi="Arial" w:cs="Arial"/>
          <w:sz w:val="23"/>
          <w:szCs w:val="23"/>
          <w:lang w:eastAsia="fr-FR"/>
        </w:rPr>
      </w:pPr>
    </w:p>
    <w:p w14:paraId="7A300937" w14:textId="77777777" w:rsidR="00316A65" w:rsidRPr="0015329D" w:rsidRDefault="00316A65" w:rsidP="009C39B7">
      <w:pPr>
        <w:spacing w:after="0" w:line="240" w:lineRule="auto"/>
        <w:jc w:val="both"/>
        <w:rPr>
          <w:rFonts w:ascii="Arial" w:eastAsia="Times New Roman" w:hAnsi="Arial" w:cs="Arial"/>
          <w:sz w:val="23"/>
          <w:szCs w:val="23"/>
          <w:lang w:eastAsia="fr-FR"/>
        </w:rPr>
      </w:pPr>
    </w:p>
    <w:p w14:paraId="395B87D2" w14:textId="77777777" w:rsidR="002371BF" w:rsidRDefault="002371BF">
      <w:pPr>
        <w:spacing w:after="0" w:line="240" w:lineRule="auto"/>
        <w:rPr>
          <w:rFonts w:ascii="Arial" w:eastAsia="Times New Roman" w:hAnsi="Arial" w:cs="Arial"/>
          <w:b/>
          <w:bCs/>
          <w:color w:val="FF0000"/>
          <w:sz w:val="23"/>
          <w:szCs w:val="23"/>
          <w:lang w:eastAsia="fr-FR"/>
        </w:rPr>
      </w:pPr>
      <w:r>
        <w:rPr>
          <w:rFonts w:ascii="Arial" w:eastAsia="Times New Roman" w:hAnsi="Arial" w:cs="Arial"/>
          <w:b/>
          <w:bCs/>
          <w:color w:val="FF0000"/>
          <w:sz w:val="23"/>
          <w:szCs w:val="23"/>
          <w:lang w:eastAsia="fr-FR"/>
        </w:rPr>
        <w:br w:type="page"/>
      </w:r>
    </w:p>
    <w:p w14:paraId="398D7113" w14:textId="2024A85C" w:rsidR="009C39B7" w:rsidRPr="008864E7" w:rsidRDefault="002371BF" w:rsidP="009C39B7">
      <w:pPr>
        <w:spacing w:after="0" w:line="240" w:lineRule="auto"/>
        <w:rPr>
          <w:rFonts w:ascii="Arial" w:eastAsia="Times New Roman" w:hAnsi="Arial" w:cs="Arial"/>
          <w:sz w:val="23"/>
          <w:szCs w:val="23"/>
          <w:lang w:eastAsia="fr-FR"/>
        </w:rPr>
      </w:pPr>
      <w:r w:rsidRPr="008864E7">
        <w:rPr>
          <w:rFonts w:ascii="Arial" w:eastAsia="Times New Roman" w:hAnsi="Arial" w:cs="Arial"/>
          <w:b/>
          <w:bCs/>
          <w:sz w:val="23"/>
          <w:szCs w:val="23"/>
          <w:lang w:eastAsia="fr-FR"/>
        </w:rPr>
        <w:lastRenderedPageBreak/>
        <w:t>Analyse et attribution des notes</w:t>
      </w:r>
    </w:p>
    <w:p w14:paraId="6602B1E7" w14:textId="77777777" w:rsidR="009C39B7" w:rsidRPr="008864E7" w:rsidRDefault="009C39B7" w:rsidP="009C39B7">
      <w:pPr>
        <w:spacing w:after="0" w:line="240" w:lineRule="auto"/>
        <w:rPr>
          <w:rFonts w:ascii="Arial" w:eastAsia="Times New Roman" w:hAnsi="Arial" w:cs="Arial"/>
          <w:sz w:val="23"/>
          <w:szCs w:val="23"/>
          <w:lang w:eastAsia="fr-FR"/>
        </w:rPr>
      </w:pPr>
    </w:p>
    <w:tbl>
      <w:tblPr>
        <w:tblStyle w:val="Grilledutableau1"/>
        <w:tblW w:w="9322" w:type="dxa"/>
        <w:tblLook w:val="04A0" w:firstRow="1" w:lastRow="0" w:firstColumn="1" w:lastColumn="0" w:noHBand="0" w:noVBand="1"/>
      </w:tblPr>
      <w:tblGrid>
        <w:gridCol w:w="2432"/>
        <w:gridCol w:w="5189"/>
        <w:gridCol w:w="1701"/>
      </w:tblGrid>
      <w:tr w:rsidR="008864E7" w:rsidRPr="008864E7" w14:paraId="2B7B7FBD" w14:textId="77777777" w:rsidTr="002371BF">
        <w:trPr>
          <w:trHeight w:val="550"/>
        </w:trPr>
        <w:tc>
          <w:tcPr>
            <w:tcW w:w="2432" w:type="dxa"/>
            <w:vAlign w:val="center"/>
          </w:tcPr>
          <w:p w14:paraId="2D011F73" w14:textId="53BB8FC9" w:rsidR="009C39B7" w:rsidRPr="008864E7" w:rsidRDefault="009C39B7" w:rsidP="009C39B7">
            <w:pPr>
              <w:jc w:val="center"/>
              <w:rPr>
                <w:rFonts w:ascii="Arial" w:eastAsia="Times New Roman" w:hAnsi="Arial" w:cs="Arial"/>
                <w:sz w:val="23"/>
                <w:szCs w:val="23"/>
                <w:lang w:eastAsia="fr-FR"/>
              </w:rPr>
            </w:pPr>
            <w:bookmarkStart w:id="3" w:name="_Hlk144715845"/>
          </w:p>
        </w:tc>
        <w:tc>
          <w:tcPr>
            <w:tcW w:w="5189" w:type="dxa"/>
            <w:vAlign w:val="center"/>
          </w:tcPr>
          <w:p w14:paraId="1F204450" w14:textId="62CF1622" w:rsidR="009C39B7" w:rsidRPr="008864E7" w:rsidRDefault="008C2521" w:rsidP="009C39B7">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C</w:t>
            </w:r>
            <w:r w:rsidR="009C39B7" w:rsidRPr="008864E7">
              <w:rPr>
                <w:rFonts w:ascii="Arial" w:eastAsia="Times New Roman" w:hAnsi="Arial" w:cs="Arial"/>
                <w:sz w:val="23"/>
                <w:szCs w:val="23"/>
                <w:lang w:eastAsia="fr-FR"/>
              </w:rPr>
              <w:t>ritères de notation</w:t>
            </w:r>
          </w:p>
        </w:tc>
        <w:tc>
          <w:tcPr>
            <w:tcW w:w="1701" w:type="dxa"/>
            <w:vAlign w:val="center"/>
          </w:tcPr>
          <w:p w14:paraId="1EFEAE90" w14:textId="671870F7" w:rsidR="009C39B7" w:rsidRPr="008864E7" w:rsidRDefault="009C39B7" w:rsidP="009C39B7">
            <w:pPr>
              <w:jc w:val="center"/>
              <w:rPr>
                <w:rFonts w:ascii="Arial" w:eastAsia="Times New Roman" w:hAnsi="Arial" w:cs="Arial"/>
                <w:sz w:val="23"/>
                <w:szCs w:val="23"/>
                <w:lang w:eastAsia="fr-FR"/>
              </w:rPr>
            </w:pPr>
          </w:p>
        </w:tc>
      </w:tr>
      <w:tr w:rsidR="008864E7" w:rsidRPr="008864E7" w14:paraId="07E1DE90" w14:textId="77777777" w:rsidTr="002371BF">
        <w:tc>
          <w:tcPr>
            <w:tcW w:w="2432" w:type="dxa"/>
            <w:vMerge w:val="restart"/>
            <w:vAlign w:val="center"/>
          </w:tcPr>
          <w:p w14:paraId="1323F4FE" w14:textId="77777777" w:rsidR="002371BF" w:rsidRPr="008864E7" w:rsidRDefault="002371BF" w:rsidP="009C39B7">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Performance énergétique</w:t>
            </w:r>
          </w:p>
        </w:tc>
        <w:tc>
          <w:tcPr>
            <w:tcW w:w="5189" w:type="dxa"/>
            <w:vAlign w:val="center"/>
          </w:tcPr>
          <w:p w14:paraId="69B679B3" w14:textId="77777777" w:rsidR="00CD2076" w:rsidRPr="008864E7" w:rsidRDefault="00CD2076" w:rsidP="008C2521">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Niveau Performance rénovation : </w:t>
            </w:r>
          </w:p>
          <w:p w14:paraId="1867C41D" w14:textId="77777777" w:rsidR="00CD2076" w:rsidRPr="008864E7" w:rsidRDefault="00CD2076" w:rsidP="008C2521">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Cep &lt; Cref-60% ou bâtiment labellisé </w:t>
            </w:r>
            <w:proofErr w:type="spellStart"/>
            <w:r w:rsidRPr="008864E7">
              <w:rPr>
                <w:rFonts w:ascii="Arial" w:eastAsia="Times New Roman" w:hAnsi="Arial" w:cs="Arial"/>
                <w:sz w:val="23"/>
                <w:szCs w:val="23"/>
                <w:lang w:eastAsia="fr-FR"/>
              </w:rPr>
              <w:t>Enerphit</w:t>
            </w:r>
            <w:proofErr w:type="spellEnd"/>
          </w:p>
          <w:p w14:paraId="657A650D" w14:textId="0F24E714" w:rsidR="002371BF" w:rsidRPr="008864E7" w:rsidRDefault="00CD2076" w:rsidP="008C2521">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w:t>
            </w:r>
            <w:proofErr w:type="gramStart"/>
            <w:r w:rsidRPr="008864E7">
              <w:rPr>
                <w:rFonts w:ascii="Arial" w:eastAsia="Times New Roman" w:hAnsi="Arial" w:cs="Arial"/>
                <w:sz w:val="23"/>
                <w:szCs w:val="23"/>
                <w:lang w:eastAsia="fr-FR"/>
              </w:rPr>
              <w:t>prévisionnel</w:t>
            </w:r>
            <w:proofErr w:type="gramEnd"/>
            <w:r w:rsidRPr="008864E7">
              <w:rPr>
                <w:rFonts w:ascii="Arial" w:eastAsia="Times New Roman" w:hAnsi="Arial" w:cs="Arial"/>
                <w:sz w:val="23"/>
                <w:szCs w:val="23"/>
                <w:lang w:eastAsia="fr-FR"/>
              </w:rPr>
              <w:t xml:space="preserve"> après travaux)</w:t>
            </w:r>
          </w:p>
        </w:tc>
        <w:tc>
          <w:tcPr>
            <w:tcW w:w="1701" w:type="dxa"/>
            <w:vAlign w:val="center"/>
          </w:tcPr>
          <w:p w14:paraId="23838714" w14:textId="458A8F0C" w:rsidR="002371BF" w:rsidRPr="008864E7" w:rsidRDefault="008C2521"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10</w:t>
            </w:r>
            <w:r w:rsidR="002371BF" w:rsidRPr="008864E7">
              <w:rPr>
                <w:rFonts w:ascii="Arial" w:eastAsia="Times New Roman" w:hAnsi="Arial" w:cs="Arial"/>
                <w:sz w:val="23"/>
                <w:szCs w:val="23"/>
                <w:lang w:eastAsia="fr-FR"/>
              </w:rPr>
              <w:t xml:space="preserve"> pts</w:t>
            </w:r>
          </w:p>
        </w:tc>
      </w:tr>
      <w:tr w:rsidR="008864E7" w:rsidRPr="008864E7" w14:paraId="150A9827" w14:textId="77777777" w:rsidTr="002371BF">
        <w:tc>
          <w:tcPr>
            <w:tcW w:w="2432" w:type="dxa"/>
            <w:vMerge/>
            <w:vAlign w:val="center"/>
          </w:tcPr>
          <w:p w14:paraId="2F6907ED" w14:textId="77777777" w:rsidR="002371BF" w:rsidRPr="008864E7" w:rsidRDefault="002371BF" w:rsidP="009C39B7">
            <w:pPr>
              <w:jc w:val="center"/>
              <w:rPr>
                <w:rFonts w:ascii="Arial" w:eastAsia="Times New Roman" w:hAnsi="Arial" w:cs="Arial"/>
                <w:sz w:val="23"/>
                <w:szCs w:val="23"/>
                <w:lang w:eastAsia="fr-FR"/>
              </w:rPr>
            </w:pPr>
          </w:p>
        </w:tc>
        <w:tc>
          <w:tcPr>
            <w:tcW w:w="5189" w:type="dxa"/>
            <w:vAlign w:val="center"/>
          </w:tcPr>
          <w:p w14:paraId="2BE92C0F" w14:textId="77777777" w:rsidR="00CD2076" w:rsidRPr="008864E7" w:rsidRDefault="00CD2076" w:rsidP="008C2521">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Niveau BBC rénovation : </w:t>
            </w:r>
          </w:p>
          <w:p w14:paraId="6B61E9D5" w14:textId="2B4C0A5A" w:rsidR="00CD2076" w:rsidRPr="008864E7" w:rsidRDefault="00CD2076" w:rsidP="008C2521">
            <w:pPr>
              <w:spacing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t>Cep &lt; Cref-40% (prévisionnel après travaux)</w:t>
            </w:r>
          </w:p>
        </w:tc>
        <w:tc>
          <w:tcPr>
            <w:tcW w:w="1701" w:type="dxa"/>
            <w:vAlign w:val="center"/>
          </w:tcPr>
          <w:p w14:paraId="26548F4F" w14:textId="2A35026D" w:rsidR="002371BF" w:rsidRPr="008864E7" w:rsidRDefault="007D1EE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w:t>
            </w:r>
            <w:r w:rsidR="002371BF" w:rsidRPr="008864E7">
              <w:rPr>
                <w:rFonts w:ascii="Arial" w:eastAsia="Times New Roman" w:hAnsi="Arial" w:cs="Arial"/>
                <w:sz w:val="23"/>
                <w:szCs w:val="23"/>
                <w:lang w:eastAsia="fr-FR"/>
              </w:rPr>
              <w:t xml:space="preserve"> pts</w:t>
            </w:r>
          </w:p>
        </w:tc>
      </w:tr>
      <w:tr w:rsidR="008864E7" w:rsidRPr="008864E7" w14:paraId="246080F4" w14:textId="77777777" w:rsidTr="00405C57">
        <w:tc>
          <w:tcPr>
            <w:tcW w:w="2432" w:type="dxa"/>
            <w:vMerge w:val="restart"/>
            <w:vAlign w:val="center"/>
          </w:tcPr>
          <w:p w14:paraId="468072C4" w14:textId="26C69F41" w:rsidR="002371BF" w:rsidRPr="008864E7" w:rsidRDefault="002371BF" w:rsidP="009C39B7">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Valorisation d’</w:t>
            </w:r>
            <w:proofErr w:type="spellStart"/>
            <w:r w:rsidRPr="008864E7">
              <w:rPr>
                <w:rFonts w:ascii="Arial" w:eastAsia="Times New Roman" w:hAnsi="Arial" w:cs="Arial"/>
                <w:sz w:val="23"/>
                <w:szCs w:val="23"/>
                <w:lang w:eastAsia="fr-FR"/>
              </w:rPr>
              <w:t>EnR</w:t>
            </w:r>
            <w:proofErr w:type="spellEnd"/>
          </w:p>
        </w:tc>
        <w:tc>
          <w:tcPr>
            <w:tcW w:w="5189" w:type="dxa"/>
            <w:tcBorders>
              <w:bottom w:val="single" w:sz="4" w:space="0" w:color="auto"/>
            </w:tcBorders>
            <w:vAlign w:val="center"/>
          </w:tcPr>
          <w:p w14:paraId="48BFA78A" w14:textId="4B63A981" w:rsidR="002371BF" w:rsidRPr="008864E7" w:rsidRDefault="00CD2076"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Recours à plus d’1 type d’</w:t>
            </w:r>
            <w:proofErr w:type="spellStart"/>
            <w:r w:rsidRPr="008864E7">
              <w:rPr>
                <w:rFonts w:ascii="Arial" w:eastAsia="Times New Roman" w:hAnsi="Arial" w:cs="Arial"/>
                <w:sz w:val="23"/>
                <w:szCs w:val="23"/>
                <w:lang w:eastAsia="fr-FR"/>
              </w:rPr>
              <w:t>EnR</w:t>
            </w:r>
            <w:proofErr w:type="spellEnd"/>
            <w:r w:rsidRPr="008864E7">
              <w:rPr>
                <w:rFonts w:ascii="Arial" w:eastAsia="Times New Roman" w:hAnsi="Arial" w:cs="Arial"/>
                <w:sz w:val="23"/>
                <w:szCs w:val="23"/>
                <w:lang w:eastAsia="fr-FR"/>
              </w:rPr>
              <w:t xml:space="preserve"> </w:t>
            </w:r>
          </w:p>
        </w:tc>
        <w:tc>
          <w:tcPr>
            <w:tcW w:w="1701" w:type="dxa"/>
            <w:tcBorders>
              <w:bottom w:val="single" w:sz="4" w:space="0" w:color="auto"/>
            </w:tcBorders>
            <w:vAlign w:val="center"/>
          </w:tcPr>
          <w:p w14:paraId="7B8B26E8" w14:textId="0E0A4F88" w:rsidR="002371BF" w:rsidRPr="008864E7" w:rsidRDefault="00085CA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w:t>
            </w:r>
            <w:r w:rsidR="002371BF" w:rsidRPr="008864E7">
              <w:rPr>
                <w:rFonts w:ascii="Arial" w:eastAsia="Times New Roman" w:hAnsi="Arial" w:cs="Arial"/>
                <w:sz w:val="23"/>
                <w:szCs w:val="23"/>
                <w:lang w:eastAsia="fr-FR"/>
              </w:rPr>
              <w:t xml:space="preserve"> pts</w:t>
            </w:r>
          </w:p>
        </w:tc>
      </w:tr>
      <w:tr w:rsidR="008864E7" w:rsidRPr="008864E7" w14:paraId="4B5F9678" w14:textId="77777777" w:rsidTr="002371BF">
        <w:tc>
          <w:tcPr>
            <w:tcW w:w="2432" w:type="dxa"/>
            <w:vMerge/>
            <w:tcBorders>
              <w:bottom w:val="single" w:sz="4" w:space="0" w:color="auto"/>
            </w:tcBorders>
            <w:vAlign w:val="center"/>
          </w:tcPr>
          <w:p w14:paraId="6807E0BC" w14:textId="77777777" w:rsidR="002371BF" w:rsidRPr="008864E7" w:rsidRDefault="002371BF" w:rsidP="009C39B7">
            <w:pPr>
              <w:jc w:val="center"/>
              <w:rPr>
                <w:rFonts w:ascii="Arial" w:eastAsia="Times New Roman" w:hAnsi="Arial" w:cs="Arial"/>
                <w:sz w:val="23"/>
                <w:szCs w:val="23"/>
                <w:lang w:eastAsia="fr-FR"/>
              </w:rPr>
            </w:pPr>
          </w:p>
        </w:tc>
        <w:tc>
          <w:tcPr>
            <w:tcW w:w="5189" w:type="dxa"/>
            <w:tcBorders>
              <w:bottom w:val="single" w:sz="4" w:space="0" w:color="auto"/>
            </w:tcBorders>
            <w:vAlign w:val="center"/>
          </w:tcPr>
          <w:p w14:paraId="11457473" w14:textId="1B82B19B" w:rsidR="002371BF" w:rsidRPr="008864E7" w:rsidRDefault="00CD2076"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Recours à 1 type d’</w:t>
            </w:r>
            <w:proofErr w:type="spellStart"/>
            <w:r w:rsidRPr="008864E7">
              <w:rPr>
                <w:rFonts w:ascii="Arial" w:eastAsia="Times New Roman" w:hAnsi="Arial" w:cs="Arial"/>
                <w:sz w:val="23"/>
                <w:szCs w:val="23"/>
                <w:lang w:eastAsia="fr-FR"/>
              </w:rPr>
              <w:t>EnR</w:t>
            </w:r>
            <w:proofErr w:type="spellEnd"/>
          </w:p>
        </w:tc>
        <w:tc>
          <w:tcPr>
            <w:tcW w:w="1701" w:type="dxa"/>
            <w:tcBorders>
              <w:bottom w:val="single" w:sz="4" w:space="0" w:color="auto"/>
            </w:tcBorders>
            <w:vAlign w:val="center"/>
          </w:tcPr>
          <w:p w14:paraId="309125B0" w14:textId="7087F270" w:rsidR="002371BF" w:rsidRPr="008864E7" w:rsidRDefault="00085CA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3</w:t>
            </w:r>
            <w:r w:rsidR="002371BF" w:rsidRPr="008864E7">
              <w:rPr>
                <w:rFonts w:ascii="Arial" w:eastAsia="Times New Roman" w:hAnsi="Arial" w:cs="Arial"/>
                <w:sz w:val="23"/>
                <w:szCs w:val="23"/>
                <w:lang w:eastAsia="fr-FR"/>
              </w:rPr>
              <w:t xml:space="preserve"> pts</w:t>
            </w:r>
          </w:p>
        </w:tc>
      </w:tr>
      <w:tr w:rsidR="008864E7" w:rsidRPr="008864E7" w14:paraId="4B80D759" w14:textId="77777777" w:rsidTr="00C46E96">
        <w:tc>
          <w:tcPr>
            <w:tcW w:w="2432" w:type="dxa"/>
            <w:vMerge w:val="restart"/>
            <w:vAlign w:val="center"/>
          </w:tcPr>
          <w:p w14:paraId="731108D0" w14:textId="0B2841C9" w:rsidR="00D352AF" w:rsidRPr="008864E7" w:rsidRDefault="00D352AF" w:rsidP="009C39B7">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Recours aux matériaux biosourcés</w:t>
            </w:r>
          </w:p>
        </w:tc>
        <w:tc>
          <w:tcPr>
            <w:tcW w:w="5189" w:type="dxa"/>
            <w:tcBorders>
              <w:bottom w:val="single" w:sz="4" w:space="0" w:color="auto"/>
            </w:tcBorders>
            <w:vAlign w:val="center"/>
          </w:tcPr>
          <w:p w14:paraId="6F8C03A7" w14:textId="51D22BF7" w:rsidR="00D352AF" w:rsidRPr="008864E7" w:rsidRDefault="00D352AF"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Biosourcés sur 3 éléments (menuiseries extérieures </w:t>
            </w:r>
            <w:r w:rsidRPr="008864E7">
              <w:rPr>
                <w:rFonts w:ascii="Arial" w:eastAsia="Times New Roman" w:hAnsi="Arial" w:cs="Arial"/>
                <w:b/>
                <w:bCs/>
                <w:sz w:val="23"/>
                <w:szCs w:val="23"/>
                <w:lang w:eastAsia="fr-FR"/>
              </w:rPr>
              <w:t>et</w:t>
            </w:r>
            <w:r w:rsidRPr="008864E7">
              <w:rPr>
                <w:rFonts w:ascii="Arial" w:eastAsia="Times New Roman" w:hAnsi="Arial" w:cs="Arial"/>
                <w:sz w:val="23"/>
                <w:szCs w:val="23"/>
                <w:lang w:eastAsia="fr-FR"/>
              </w:rPr>
              <w:t xml:space="preserve"> isolation planchers hauts </w:t>
            </w:r>
            <w:r w:rsidRPr="008864E7">
              <w:rPr>
                <w:rFonts w:ascii="Arial" w:eastAsia="Times New Roman" w:hAnsi="Arial" w:cs="Arial"/>
                <w:b/>
                <w:bCs/>
                <w:sz w:val="23"/>
                <w:szCs w:val="23"/>
                <w:lang w:eastAsia="fr-FR"/>
              </w:rPr>
              <w:t>et</w:t>
            </w:r>
            <w:r w:rsidRPr="008864E7">
              <w:rPr>
                <w:rFonts w:ascii="Arial" w:eastAsia="Times New Roman" w:hAnsi="Arial" w:cs="Arial"/>
                <w:sz w:val="23"/>
                <w:szCs w:val="23"/>
                <w:lang w:eastAsia="fr-FR"/>
              </w:rPr>
              <w:t xml:space="preserve"> parois verticales)</w:t>
            </w:r>
          </w:p>
        </w:tc>
        <w:tc>
          <w:tcPr>
            <w:tcW w:w="1701" w:type="dxa"/>
            <w:tcBorders>
              <w:bottom w:val="single" w:sz="4" w:space="0" w:color="auto"/>
            </w:tcBorders>
            <w:vAlign w:val="center"/>
          </w:tcPr>
          <w:p w14:paraId="697513AE" w14:textId="4EDB2791" w:rsidR="00D352AF" w:rsidRPr="008864E7" w:rsidRDefault="008C2521"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10</w:t>
            </w:r>
            <w:r w:rsidR="00D352AF" w:rsidRPr="008864E7">
              <w:rPr>
                <w:rFonts w:ascii="Arial" w:eastAsia="Times New Roman" w:hAnsi="Arial" w:cs="Arial"/>
                <w:sz w:val="23"/>
                <w:szCs w:val="23"/>
                <w:lang w:eastAsia="fr-FR"/>
              </w:rPr>
              <w:t xml:space="preserve"> pts</w:t>
            </w:r>
          </w:p>
        </w:tc>
      </w:tr>
      <w:tr w:rsidR="008864E7" w:rsidRPr="008864E7" w14:paraId="0F53E27E" w14:textId="77777777" w:rsidTr="008C2521">
        <w:trPr>
          <w:trHeight w:val="928"/>
        </w:trPr>
        <w:tc>
          <w:tcPr>
            <w:tcW w:w="2432" w:type="dxa"/>
            <w:vMerge/>
            <w:vAlign w:val="center"/>
          </w:tcPr>
          <w:p w14:paraId="08A8C4AE" w14:textId="77777777" w:rsidR="0056164D" w:rsidRPr="008864E7" w:rsidRDefault="0056164D" w:rsidP="009C39B7">
            <w:pPr>
              <w:jc w:val="center"/>
              <w:rPr>
                <w:rFonts w:ascii="Arial" w:eastAsia="Times New Roman" w:hAnsi="Arial" w:cs="Arial"/>
                <w:sz w:val="23"/>
                <w:szCs w:val="23"/>
                <w:lang w:eastAsia="fr-FR"/>
              </w:rPr>
            </w:pPr>
          </w:p>
        </w:tc>
        <w:tc>
          <w:tcPr>
            <w:tcW w:w="5189" w:type="dxa"/>
            <w:vAlign w:val="center"/>
          </w:tcPr>
          <w:p w14:paraId="4D8E034E" w14:textId="2CACAF32" w:rsidR="0056164D" w:rsidRPr="008864E7" w:rsidRDefault="0056164D"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Biosourcés sur 2 éléments (menuiseries extérieures </w:t>
            </w:r>
            <w:r w:rsidRPr="008864E7">
              <w:rPr>
                <w:rFonts w:ascii="Arial" w:eastAsia="Times New Roman" w:hAnsi="Arial" w:cs="Arial"/>
                <w:b/>
                <w:bCs/>
                <w:sz w:val="23"/>
                <w:szCs w:val="23"/>
                <w:lang w:eastAsia="fr-FR"/>
              </w:rPr>
              <w:t>et</w:t>
            </w:r>
            <w:r w:rsidRPr="008864E7">
              <w:rPr>
                <w:rFonts w:ascii="Arial" w:eastAsia="Times New Roman" w:hAnsi="Arial" w:cs="Arial"/>
                <w:sz w:val="23"/>
                <w:szCs w:val="23"/>
                <w:lang w:eastAsia="fr-FR"/>
              </w:rPr>
              <w:t xml:space="preserve"> isolation planchers hauts </w:t>
            </w:r>
            <w:r w:rsidRPr="008864E7">
              <w:rPr>
                <w:rFonts w:ascii="Arial" w:eastAsia="Times New Roman" w:hAnsi="Arial" w:cs="Arial"/>
                <w:b/>
                <w:bCs/>
                <w:sz w:val="23"/>
                <w:szCs w:val="23"/>
                <w:lang w:eastAsia="fr-FR"/>
              </w:rPr>
              <w:t>ou</w:t>
            </w:r>
            <w:r w:rsidRPr="008864E7">
              <w:rPr>
                <w:rFonts w:ascii="Arial" w:eastAsia="Times New Roman" w:hAnsi="Arial" w:cs="Arial"/>
                <w:sz w:val="23"/>
                <w:szCs w:val="23"/>
                <w:lang w:eastAsia="fr-FR"/>
              </w:rPr>
              <w:t xml:space="preserve"> parois verticales)</w:t>
            </w:r>
          </w:p>
        </w:tc>
        <w:tc>
          <w:tcPr>
            <w:tcW w:w="1701" w:type="dxa"/>
            <w:vAlign w:val="center"/>
          </w:tcPr>
          <w:p w14:paraId="5C2194BC" w14:textId="06D4CB49" w:rsidR="0056164D" w:rsidRPr="008864E7" w:rsidRDefault="007D1EE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9</w:t>
            </w:r>
            <w:r w:rsidR="0056164D" w:rsidRPr="008864E7">
              <w:rPr>
                <w:rFonts w:ascii="Arial" w:eastAsia="Times New Roman" w:hAnsi="Arial" w:cs="Arial"/>
                <w:sz w:val="23"/>
                <w:szCs w:val="23"/>
                <w:lang w:eastAsia="fr-FR"/>
              </w:rPr>
              <w:t xml:space="preserve"> pts</w:t>
            </w:r>
          </w:p>
        </w:tc>
      </w:tr>
      <w:tr w:rsidR="008864E7" w:rsidRPr="008864E7" w14:paraId="573C2E45" w14:textId="77777777" w:rsidTr="00C46E96">
        <w:tc>
          <w:tcPr>
            <w:tcW w:w="2432" w:type="dxa"/>
            <w:vMerge/>
            <w:vAlign w:val="center"/>
          </w:tcPr>
          <w:p w14:paraId="09D11395" w14:textId="77777777" w:rsidR="00D352AF" w:rsidRPr="008864E7" w:rsidRDefault="00D352AF" w:rsidP="009C39B7">
            <w:pPr>
              <w:jc w:val="center"/>
              <w:rPr>
                <w:rFonts w:ascii="Arial" w:eastAsia="Times New Roman" w:hAnsi="Arial" w:cs="Arial"/>
                <w:sz w:val="23"/>
                <w:szCs w:val="23"/>
                <w:lang w:eastAsia="fr-FR"/>
              </w:rPr>
            </w:pPr>
          </w:p>
        </w:tc>
        <w:tc>
          <w:tcPr>
            <w:tcW w:w="5189" w:type="dxa"/>
            <w:tcBorders>
              <w:bottom w:val="single" w:sz="4" w:space="0" w:color="auto"/>
            </w:tcBorders>
            <w:vAlign w:val="center"/>
          </w:tcPr>
          <w:p w14:paraId="34E902B0" w14:textId="7BC7662E" w:rsidR="00D352AF" w:rsidRPr="008864E7" w:rsidRDefault="00D352AF"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Biosourcés sur 2 éléments - si menuiseries extérieures non remplacées sur justification (isolation planchers hauts </w:t>
            </w:r>
            <w:r w:rsidRPr="008864E7">
              <w:rPr>
                <w:rFonts w:ascii="Arial" w:eastAsia="Times New Roman" w:hAnsi="Arial" w:cs="Arial"/>
                <w:b/>
                <w:bCs/>
                <w:sz w:val="23"/>
                <w:szCs w:val="23"/>
                <w:lang w:eastAsia="fr-FR"/>
              </w:rPr>
              <w:t>et</w:t>
            </w:r>
            <w:r w:rsidRPr="008864E7">
              <w:rPr>
                <w:rFonts w:ascii="Arial" w:eastAsia="Times New Roman" w:hAnsi="Arial" w:cs="Arial"/>
                <w:sz w:val="23"/>
                <w:szCs w:val="23"/>
                <w:lang w:eastAsia="fr-FR"/>
              </w:rPr>
              <w:t xml:space="preserve"> parois verticales)</w:t>
            </w:r>
          </w:p>
        </w:tc>
        <w:tc>
          <w:tcPr>
            <w:tcW w:w="1701" w:type="dxa"/>
            <w:tcBorders>
              <w:bottom w:val="single" w:sz="4" w:space="0" w:color="auto"/>
            </w:tcBorders>
            <w:vAlign w:val="center"/>
          </w:tcPr>
          <w:p w14:paraId="6A18DF52" w14:textId="5F163784" w:rsidR="00D352AF" w:rsidRPr="008864E7" w:rsidRDefault="007D1EE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8</w:t>
            </w:r>
            <w:r w:rsidR="00D352AF" w:rsidRPr="008864E7">
              <w:rPr>
                <w:rFonts w:ascii="Arial" w:eastAsia="Times New Roman" w:hAnsi="Arial" w:cs="Arial"/>
                <w:sz w:val="23"/>
                <w:szCs w:val="23"/>
                <w:lang w:eastAsia="fr-FR"/>
              </w:rPr>
              <w:t xml:space="preserve"> pts</w:t>
            </w:r>
          </w:p>
        </w:tc>
      </w:tr>
      <w:tr w:rsidR="008864E7" w:rsidRPr="008864E7" w14:paraId="18851CE2" w14:textId="77777777" w:rsidTr="00C46E96">
        <w:tc>
          <w:tcPr>
            <w:tcW w:w="2432" w:type="dxa"/>
            <w:vMerge/>
            <w:vAlign w:val="center"/>
          </w:tcPr>
          <w:p w14:paraId="5734DFBE" w14:textId="77777777" w:rsidR="00D352AF" w:rsidRPr="008864E7" w:rsidRDefault="00D352AF" w:rsidP="00D352AF">
            <w:pPr>
              <w:jc w:val="center"/>
              <w:rPr>
                <w:rFonts w:ascii="Arial" w:eastAsia="Times New Roman" w:hAnsi="Arial" w:cs="Arial"/>
                <w:sz w:val="23"/>
                <w:szCs w:val="23"/>
                <w:lang w:eastAsia="fr-FR"/>
              </w:rPr>
            </w:pPr>
          </w:p>
        </w:tc>
        <w:tc>
          <w:tcPr>
            <w:tcW w:w="5189" w:type="dxa"/>
            <w:tcBorders>
              <w:bottom w:val="single" w:sz="4" w:space="0" w:color="auto"/>
            </w:tcBorders>
            <w:vAlign w:val="center"/>
          </w:tcPr>
          <w:p w14:paraId="22785C62" w14:textId="6013F8F1" w:rsidR="00D352AF" w:rsidRPr="008864E7" w:rsidRDefault="00D352AF"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Biosourcés sur 1 seul élément - si menuiseries extérieures non remplacées sur justification (isolation planchers hauts </w:t>
            </w:r>
            <w:r w:rsidRPr="008864E7">
              <w:rPr>
                <w:rFonts w:ascii="Arial" w:eastAsia="Times New Roman" w:hAnsi="Arial" w:cs="Arial"/>
                <w:b/>
                <w:bCs/>
                <w:sz w:val="23"/>
                <w:szCs w:val="23"/>
                <w:lang w:eastAsia="fr-FR"/>
              </w:rPr>
              <w:t>ou</w:t>
            </w:r>
            <w:r w:rsidRPr="008864E7">
              <w:rPr>
                <w:rFonts w:ascii="Arial" w:eastAsia="Times New Roman" w:hAnsi="Arial" w:cs="Arial"/>
                <w:sz w:val="23"/>
                <w:szCs w:val="23"/>
                <w:lang w:eastAsia="fr-FR"/>
              </w:rPr>
              <w:t xml:space="preserve"> parois verticales)</w:t>
            </w:r>
          </w:p>
        </w:tc>
        <w:tc>
          <w:tcPr>
            <w:tcW w:w="1701" w:type="dxa"/>
            <w:tcBorders>
              <w:bottom w:val="single" w:sz="4" w:space="0" w:color="auto"/>
            </w:tcBorders>
            <w:vAlign w:val="center"/>
          </w:tcPr>
          <w:p w14:paraId="7E7CE5B4" w14:textId="69730153" w:rsidR="00D352AF" w:rsidRPr="008864E7" w:rsidRDefault="007D1EE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7</w:t>
            </w:r>
            <w:r w:rsidR="00D352AF" w:rsidRPr="008864E7">
              <w:rPr>
                <w:rFonts w:ascii="Arial" w:eastAsia="Times New Roman" w:hAnsi="Arial" w:cs="Arial"/>
                <w:sz w:val="23"/>
                <w:szCs w:val="23"/>
                <w:lang w:eastAsia="fr-FR"/>
              </w:rPr>
              <w:t xml:space="preserve"> pts</w:t>
            </w:r>
          </w:p>
        </w:tc>
      </w:tr>
      <w:tr w:rsidR="008864E7" w:rsidRPr="008864E7" w14:paraId="3404A06D" w14:textId="77777777" w:rsidTr="00C46E96">
        <w:tc>
          <w:tcPr>
            <w:tcW w:w="2432" w:type="dxa"/>
            <w:vMerge w:val="restart"/>
            <w:vAlign w:val="center"/>
          </w:tcPr>
          <w:p w14:paraId="5A4A5104" w14:textId="7287D48C" w:rsidR="0056164D" w:rsidRPr="008864E7" w:rsidRDefault="0056164D" w:rsidP="00D352AF">
            <w:pPr>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Recours à matériaux de réemploi</w:t>
            </w:r>
          </w:p>
        </w:tc>
        <w:tc>
          <w:tcPr>
            <w:tcW w:w="5189" w:type="dxa"/>
            <w:tcBorders>
              <w:bottom w:val="single" w:sz="4" w:space="0" w:color="auto"/>
            </w:tcBorders>
            <w:vAlign w:val="center"/>
          </w:tcPr>
          <w:p w14:paraId="7012FAAA" w14:textId="3F92F922" w:rsidR="0056164D" w:rsidRPr="008864E7" w:rsidRDefault="0056164D"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 xml:space="preserve">Matériaux </w:t>
            </w:r>
            <w:r w:rsidR="00085CA8" w:rsidRPr="008864E7">
              <w:rPr>
                <w:rFonts w:ascii="Arial" w:eastAsia="Times New Roman" w:hAnsi="Arial" w:cs="Arial"/>
                <w:sz w:val="23"/>
                <w:szCs w:val="23"/>
                <w:lang w:eastAsia="fr-FR"/>
              </w:rPr>
              <w:t>ré</w:t>
            </w:r>
            <w:r w:rsidRPr="008864E7">
              <w:rPr>
                <w:rFonts w:ascii="Arial" w:eastAsia="Times New Roman" w:hAnsi="Arial" w:cs="Arial"/>
                <w:sz w:val="23"/>
                <w:szCs w:val="23"/>
                <w:lang w:eastAsia="fr-FR"/>
              </w:rPr>
              <w:t>utilisés sur</w:t>
            </w:r>
            <w:r w:rsidR="008C2521" w:rsidRPr="008864E7">
              <w:rPr>
                <w:rFonts w:ascii="Arial" w:eastAsia="Times New Roman" w:hAnsi="Arial" w:cs="Arial"/>
                <w:sz w:val="23"/>
                <w:szCs w:val="23"/>
                <w:lang w:eastAsia="fr-FR"/>
              </w:rPr>
              <w:t>/dans</w:t>
            </w:r>
            <w:r w:rsidRPr="008864E7">
              <w:rPr>
                <w:rFonts w:ascii="Arial" w:eastAsia="Times New Roman" w:hAnsi="Arial" w:cs="Arial"/>
                <w:sz w:val="23"/>
                <w:szCs w:val="23"/>
                <w:lang w:eastAsia="fr-FR"/>
              </w:rPr>
              <w:t xml:space="preserve"> le bâtiment (ex. cloisons, menuiseries intérieures, sanitaires, radiateurs…)</w:t>
            </w:r>
          </w:p>
        </w:tc>
        <w:tc>
          <w:tcPr>
            <w:tcW w:w="1701" w:type="dxa"/>
            <w:tcBorders>
              <w:bottom w:val="single" w:sz="4" w:space="0" w:color="auto"/>
            </w:tcBorders>
            <w:vAlign w:val="center"/>
          </w:tcPr>
          <w:p w14:paraId="23274166" w14:textId="250F5E0F" w:rsidR="0056164D" w:rsidRPr="008864E7" w:rsidRDefault="00085CA8"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5</w:t>
            </w:r>
            <w:r w:rsidR="008C2521" w:rsidRPr="008864E7">
              <w:rPr>
                <w:rFonts w:ascii="Arial" w:eastAsia="Times New Roman" w:hAnsi="Arial" w:cs="Arial"/>
                <w:sz w:val="23"/>
                <w:szCs w:val="23"/>
                <w:lang w:eastAsia="fr-FR"/>
              </w:rPr>
              <w:t xml:space="preserve"> pts</w:t>
            </w:r>
          </w:p>
        </w:tc>
      </w:tr>
      <w:tr w:rsidR="0056164D" w:rsidRPr="008864E7" w14:paraId="70FCE6ED" w14:textId="77777777" w:rsidTr="00C46E96">
        <w:tc>
          <w:tcPr>
            <w:tcW w:w="2432" w:type="dxa"/>
            <w:vMerge/>
            <w:vAlign w:val="center"/>
          </w:tcPr>
          <w:p w14:paraId="1E1B3907" w14:textId="77777777" w:rsidR="0056164D" w:rsidRPr="008864E7" w:rsidRDefault="0056164D" w:rsidP="00D352AF">
            <w:pPr>
              <w:jc w:val="center"/>
              <w:rPr>
                <w:rFonts w:ascii="Arial" w:eastAsia="Times New Roman" w:hAnsi="Arial" w:cs="Arial"/>
                <w:sz w:val="23"/>
                <w:szCs w:val="23"/>
                <w:lang w:eastAsia="fr-FR"/>
              </w:rPr>
            </w:pPr>
          </w:p>
        </w:tc>
        <w:tc>
          <w:tcPr>
            <w:tcW w:w="5189" w:type="dxa"/>
            <w:tcBorders>
              <w:bottom w:val="single" w:sz="4" w:space="0" w:color="auto"/>
            </w:tcBorders>
            <w:vAlign w:val="center"/>
          </w:tcPr>
          <w:p w14:paraId="15677A6B" w14:textId="4DF93ADA" w:rsidR="0056164D" w:rsidRPr="008864E7" w:rsidRDefault="0056164D" w:rsidP="008C2521">
            <w:pPr>
              <w:spacing w:line="240" w:lineRule="auto"/>
              <w:rPr>
                <w:rFonts w:ascii="Arial" w:eastAsia="Times New Roman" w:hAnsi="Arial" w:cs="Arial"/>
                <w:sz w:val="23"/>
                <w:szCs w:val="23"/>
                <w:lang w:eastAsia="fr-FR"/>
              </w:rPr>
            </w:pPr>
            <w:r w:rsidRPr="008864E7">
              <w:rPr>
                <w:rFonts w:ascii="Arial" w:eastAsia="Times New Roman" w:hAnsi="Arial" w:cs="Arial"/>
                <w:sz w:val="23"/>
                <w:szCs w:val="23"/>
                <w:lang w:eastAsia="fr-FR"/>
              </w:rPr>
              <w:t>Pas de matériaux de réemploi</w:t>
            </w:r>
            <w:r w:rsidR="008C2521" w:rsidRPr="008864E7">
              <w:rPr>
                <w:rFonts w:ascii="Arial" w:eastAsia="Times New Roman" w:hAnsi="Arial" w:cs="Arial"/>
                <w:sz w:val="23"/>
                <w:szCs w:val="23"/>
                <w:lang w:eastAsia="fr-FR"/>
              </w:rPr>
              <w:t xml:space="preserve"> utilisés pour les travaux de rénovation du bâtiment</w:t>
            </w:r>
          </w:p>
        </w:tc>
        <w:tc>
          <w:tcPr>
            <w:tcW w:w="1701" w:type="dxa"/>
            <w:tcBorders>
              <w:bottom w:val="single" w:sz="4" w:space="0" w:color="auto"/>
            </w:tcBorders>
            <w:vAlign w:val="center"/>
          </w:tcPr>
          <w:p w14:paraId="3DD0092D" w14:textId="142CA0E3" w:rsidR="0056164D" w:rsidRPr="008864E7" w:rsidRDefault="008C2521" w:rsidP="008C2521">
            <w:pPr>
              <w:spacing w:line="240" w:lineRule="auto"/>
              <w:jc w:val="center"/>
              <w:rPr>
                <w:rFonts w:ascii="Arial" w:eastAsia="Times New Roman" w:hAnsi="Arial" w:cs="Arial"/>
                <w:sz w:val="23"/>
                <w:szCs w:val="23"/>
                <w:lang w:eastAsia="fr-FR"/>
              </w:rPr>
            </w:pPr>
            <w:r w:rsidRPr="008864E7">
              <w:rPr>
                <w:rFonts w:ascii="Arial" w:eastAsia="Times New Roman" w:hAnsi="Arial" w:cs="Arial"/>
                <w:sz w:val="23"/>
                <w:szCs w:val="23"/>
                <w:lang w:eastAsia="fr-FR"/>
              </w:rPr>
              <w:t>0 pt</w:t>
            </w:r>
          </w:p>
        </w:tc>
      </w:tr>
      <w:bookmarkEnd w:id="3"/>
    </w:tbl>
    <w:p w14:paraId="7AB9A0A9" w14:textId="77777777" w:rsidR="00213BE9" w:rsidRPr="008864E7" w:rsidRDefault="00213BE9" w:rsidP="009C39B7">
      <w:pPr>
        <w:spacing w:after="0" w:line="240" w:lineRule="auto"/>
        <w:jc w:val="both"/>
        <w:rPr>
          <w:rFonts w:ascii="Wingdings" w:hAnsi="Wingdings"/>
          <w:sz w:val="30"/>
        </w:rPr>
      </w:pPr>
    </w:p>
    <w:p w14:paraId="6FFE3DCA" w14:textId="77777777" w:rsidR="00213BE9" w:rsidRPr="008864E7" w:rsidRDefault="00213BE9" w:rsidP="009C39B7">
      <w:pPr>
        <w:spacing w:after="0" w:line="240" w:lineRule="auto"/>
        <w:jc w:val="both"/>
        <w:rPr>
          <w:rFonts w:ascii="Wingdings" w:hAnsi="Wingdings"/>
          <w:sz w:val="30"/>
        </w:rPr>
      </w:pPr>
    </w:p>
    <w:p w14:paraId="21D592E3" w14:textId="53D56E07" w:rsidR="00213BE9" w:rsidRPr="008864E7" w:rsidRDefault="00213BE9" w:rsidP="009C39B7">
      <w:pPr>
        <w:spacing w:after="0" w:line="240" w:lineRule="auto"/>
        <w:jc w:val="both"/>
        <w:rPr>
          <w:rFonts w:ascii="Arial" w:eastAsia="Times New Roman" w:hAnsi="Arial" w:cs="Arial"/>
          <w:sz w:val="23"/>
          <w:szCs w:val="23"/>
          <w:lang w:eastAsia="fr-FR"/>
        </w:rPr>
      </w:pPr>
      <w:r w:rsidRPr="008864E7">
        <w:rPr>
          <w:rFonts w:ascii="Wingdings" w:hAnsi="Wingdings"/>
          <w:sz w:val="30"/>
        </w:rPr>
        <w:t></w:t>
      </w:r>
      <w:r w:rsidRPr="008864E7">
        <w:t xml:space="preserve"> </w:t>
      </w:r>
      <w:r w:rsidRPr="008864E7">
        <w:rPr>
          <w:rFonts w:ascii="Arial" w:hAnsi="Arial" w:cs="Arial"/>
        </w:rPr>
        <w:t xml:space="preserve">se reporter à l’annexe technique </w:t>
      </w:r>
    </w:p>
    <w:p w14:paraId="49019278" w14:textId="77777777" w:rsidR="00213BE9" w:rsidRPr="008864E7" w:rsidRDefault="00213BE9" w:rsidP="00213BE9">
      <w:pPr>
        <w:spacing w:after="0" w:line="240" w:lineRule="auto"/>
        <w:jc w:val="both"/>
        <w:rPr>
          <w:rFonts w:ascii="Arial" w:eastAsia="Times New Roman" w:hAnsi="Arial" w:cs="Arial"/>
          <w:sz w:val="23"/>
          <w:szCs w:val="23"/>
          <w:lang w:eastAsia="fr-FR"/>
        </w:rPr>
      </w:pPr>
      <w:r w:rsidRPr="008864E7">
        <w:rPr>
          <w:rFonts w:ascii="Arial" w:eastAsia="Times New Roman" w:hAnsi="Arial" w:cs="Arial"/>
          <w:sz w:val="23"/>
          <w:szCs w:val="23"/>
          <w:lang w:eastAsia="fr-FR"/>
        </w:rPr>
        <w:br w:type="page"/>
      </w:r>
    </w:p>
    <w:p w14:paraId="47B9993E" w14:textId="77777777" w:rsidR="00316A65" w:rsidRPr="00153B7C" w:rsidRDefault="00316A65" w:rsidP="00153B7C">
      <w:pPr>
        <w:pStyle w:val="Titre2"/>
        <w:pBdr>
          <w:bottom w:val="single" w:sz="12" w:space="0" w:color="4472C4" w:themeColor="accent1"/>
        </w:pBdr>
        <w:jc w:val="both"/>
        <w:rPr>
          <w:rFonts w:ascii="Arial" w:eastAsia="Times New Roman" w:hAnsi="Arial" w:cs="Arial"/>
          <w:color w:val="174489"/>
          <w:sz w:val="23"/>
          <w:szCs w:val="23"/>
          <w:lang w:eastAsia="fr-FR"/>
        </w:rPr>
      </w:pPr>
      <w:r w:rsidRPr="008864E7">
        <w:rPr>
          <w:rFonts w:ascii="Arial" w:eastAsia="Times New Roman" w:hAnsi="Arial" w:cs="Arial"/>
          <w:color w:val="002060"/>
          <w:sz w:val="23"/>
          <w:szCs w:val="23"/>
          <w:lang w:eastAsia="fr-FR"/>
        </w:rPr>
        <w:lastRenderedPageBreak/>
        <w:t xml:space="preserve">Section 7 </w:t>
      </w:r>
      <w:r w:rsidRPr="00153B7C">
        <w:rPr>
          <w:rFonts w:ascii="Arial" w:eastAsia="Times New Roman" w:hAnsi="Arial" w:cs="Arial"/>
          <w:color w:val="174489"/>
          <w:sz w:val="23"/>
          <w:szCs w:val="23"/>
          <w:lang w:eastAsia="fr-FR"/>
        </w:rPr>
        <w:t>– Après sélection : instruction administrative et financière en vue de décision d’octroi de l’aide</w:t>
      </w:r>
    </w:p>
    <w:p w14:paraId="5EA610DE" w14:textId="77777777" w:rsidR="00153B7C" w:rsidRDefault="00153B7C" w:rsidP="00072DB0">
      <w:pPr>
        <w:spacing w:after="0" w:line="240" w:lineRule="auto"/>
        <w:jc w:val="both"/>
        <w:rPr>
          <w:rFonts w:ascii="Arial" w:eastAsia="Calibri" w:hAnsi="Arial" w:cs="Arial"/>
          <w:i/>
          <w:iCs/>
          <w:sz w:val="23"/>
          <w:szCs w:val="23"/>
          <w:lang w:eastAsia="fr-FR"/>
        </w:rPr>
      </w:pPr>
    </w:p>
    <w:p w14:paraId="56FB0C7D" w14:textId="74ED5B33" w:rsidR="00072DB0" w:rsidRDefault="00316A65" w:rsidP="00072DB0">
      <w:pPr>
        <w:spacing w:after="0" w:line="240" w:lineRule="auto"/>
        <w:jc w:val="both"/>
        <w:rPr>
          <w:rFonts w:ascii="Arial" w:eastAsia="Calibri" w:hAnsi="Arial" w:cs="Arial"/>
          <w:i/>
          <w:iCs/>
          <w:sz w:val="23"/>
          <w:szCs w:val="23"/>
          <w:lang w:eastAsia="fr-FR"/>
        </w:rPr>
      </w:pPr>
      <w:r w:rsidRPr="008731BC">
        <w:rPr>
          <w:rFonts w:ascii="Arial" w:eastAsia="Calibri" w:hAnsi="Arial" w:cs="Arial"/>
          <w:i/>
          <w:iCs/>
          <w:sz w:val="23"/>
          <w:szCs w:val="23"/>
          <w:lang w:eastAsia="fr-FR"/>
        </w:rPr>
        <w:t xml:space="preserve">Les évaluations des candidatures </w:t>
      </w:r>
      <w:r w:rsidR="00072DB0" w:rsidRPr="008731BC">
        <w:rPr>
          <w:rFonts w:ascii="Arial" w:eastAsia="Calibri" w:hAnsi="Arial" w:cs="Arial"/>
          <w:i/>
          <w:iCs/>
          <w:sz w:val="23"/>
          <w:szCs w:val="23"/>
          <w:lang w:eastAsia="fr-FR"/>
        </w:rPr>
        <w:t>p</w:t>
      </w:r>
      <w:r w:rsidRPr="008731BC">
        <w:rPr>
          <w:rFonts w:ascii="Arial" w:eastAsia="Calibri" w:hAnsi="Arial" w:cs="Arial"/>
          <w:i/>
          <w:iCs/>
          <w:sz w:val="23"/>
          <w:szCs w:val="23"/>
          <w:lang w:eastAsia="fr-FR"/>
        </w:rPr>
        <w:t>ar le comité de sélection feront ensuite l’objet d’une instruction administrative, financière et juridique approfondie par l’autorité de gestion (son service instructeur). Les dossiers de demande FEDER seront alors soumis à l’avis des membres du comité régional de programmation (CRP) des FESI (fonds européens structurels et d’investissement) qui émettra un avis favorable ou défavorable et proposera un montant définitif de la subventio</w:t>
      </w:r>
      <w:r w:rsidR="00213BE9">
        <w:rPr>
          <w:rFonts w:ascii="Arial" w:eastAsia="Calibri" w:hAnsi="Arial" w:cs="Arial"/>
          <w:i/>
          <w:iCs/>
          <w:sz w:val="23"/>
          <w:szCs w:val="23"/>
          <w:lang w:eastAsia="fr-FR"/>
        </w:rPr>
        <w:t>n.</w:t>
      </w:r>
    </w:p>
    <w:p w14:paraId="6F21DA68" w14:textId="77777777" w:rsidR="00213BE9" w:rsidRPr="008731BC" w:rsidRDefault="00213BE9" w:rsidP="00072DB0">
      <w:pPr>
        <w:spacing w:after="0" w:line="240" w:lineRule="auto"/>
        <w:jc w:val="both"/>
        <w:rPr>
          <w:rFonts w:ascii="Arial" w:eastAsia="Calibri" w:hAnsi="Arial" w:cs="Arial"/>
          <w:i/>
          <w:iCs/>
          <w:sz w:val="23"/>
          <w:szCs w:val="23"/>
          <w:lang w:eastAsia="fr-FR"/>
        </w:rPr>
      </w:pPr>
    </w:p>
    <w:p w14:paraId="5D9D7905" w14:textId="18B47ACF" w:rsidR="00316A65" w:rsidRPr="008731BC" w:rsidRDefault="00316A65">
      <w:pPr>
        <w:spacing w:after="0" w:line="240" w:lineRule="auto"/>
        <w:jc w:val="both"/>
        <w:rPr>
          <w:rFonts w:ascii="Arial" w:eastAsia="Calibri" w:hAnsi="Arial" w:cs="Arial"/>
          <w:i/>
          <w:iCs/>
          <w:sz w:val="23"/>
          <w:szCs w:val="23"/>
          <w:lang w:eastAsia="fr-FR"/>
        </w:rPr>
      </w:pPr>
      <w:r w:rsidRPr="008731BC">
        <w:rPr>
          <w:rFonts w:ascii="Arial" w:eastAsia="Calibri" w:hAnsi="Arial" w:cs="Arial"/>
          <w:i/>
          <w:iCs/>
          <w:sz w:val="23"/>
          <w:szCs w:val="23"/>
          <w:lang w:eastAsia="fr-FR"/>
        </w:rPr>
        <w:t>Par conséquent, quelles que soient les conclusions du comité de sélection, le FEDER ne pourra être engagé qu’après complétude du dossier de demande de la subvention européenne</w:t>
      </w:r>
      <w:r w:rsidR="00213BE9">
        <w:rPr>
          <w:rFonts w:ascii="Arial" w:eastAsia="Calibri" w:hAnsi="Arial" w:cs="Arial"/>
          <w:i/>
          <w:iCs/>
          <w:sz w:val="23"/>
          <w:szCs w:val="23"/>
          <w:lang w:eastAsia="fr-FR"/>
        </w:rPr>
        <w:t>.</w:t>
      </w:r>
      <w:r w:rsidRPr="008731BC">
        <w:rPr>
          <w:rFonts w:ascii="Arial" w:eastAsia="Calibri" w:hAnsi="Arial" w:cs="Arial"/>
          <w:i/>
          <w:iCs/>
          <w:sz w:val="23"/>
          <w:szCs w:val="23"/>
          <w:lang w:eastAsia="fr-FR"/>
        </w:rPr>
        <w:t xml:space="preserve"> </w:t>
      </w:r>
    </w:p>
    <w:p w14:paraId="00D526C5" w14:textId="77777777" w:rsidR="00072DB0" w:rsidRPr="008731BC" w:rsidRDefault="00072DB0" w:rsidP="00DC7524">
      <w:pPr>
        <w:spacing w:after="0" w:line="240" w:lineRule="auto"/>
        <w:jc w:val="both"/>
        <w:rPr>
          <w:rFonts w:ascii="Arial" w:eastAsia="Calibri" w:hAnsi="Arial" w:cs="Arial"/>
          <w:i/>
          <w:iCs/>
          <w:sz w:val="23"/>
          <w:szCs w:val="23"/>
          <w:lang w:eastAsia="fr-FR"/>
        </w:rPr>
      </w:pPr>
    </w:p>
    <w:p w14:paraId="7D38A222" w14:textId="0EDA3AC7" w:rsidR="00316A65" w:rsidRPr="008731BC" w:rsidRDefault="00316A65" w:rsidP="00DC7524">
      <w:pPr>
        <w:spacing w:after="0" w:line="240" w:lineRule="auto"/>
        <w:jc w:val="both"/>
        <w:rPr>
          <w:rFonts w:ascii="Arial" w:eastAsia="Calibri" w:hAnsi="Arial" w:cs="Arial"/>
          <w:i/>
          <w:iCs/>
          <w:sz w:val="23"/>
          <w:szCs w:val="23"/>
          <w:lang w:eastAsia="fr-FR"/>
        </w:rPr>
      </w:pPr>
      <w:r w:rsidRPr="008731BC">
        <w:rPr>
          <w:rFonts w:ascii="Arial" w:eastAsia="Calibri" w:hAnsi="Arial" w:cs="Arial"/>
          <w:i/>
          <w:iCs/>
          <w:sz w:val="23"/>
          <w:szCs w:val="23"/>
          <w:lang w:eastAsia="fr-FR"/>
        </w:rPr>
        <w:t>L’attribution et la mise en œuvre de l’aide au titre du FEDER, ou son rejet, reste du ressort de l’autorité de gestion dans un délai de trois mois suivant la réunion du CRP.</w:t>
      </w:r>
    </w:p>
    <w:p w14:paraId="00B0F315" w14:textId="77777777" w:rsidR="00316A65" w:rsidRPr="008731BC" w:rsidRDefault="00316A65" w:rsidP="00DC7524">
      <w:pPr>
        <w:spacing w:after="0" w:line="240" w:lineRule="auto"/>
        <w:jc w:val="both"/>
        <w:rPr>
          <w:rFonts w:ascii="Arial" w:eastAsia="Calibri" w:hAnsi="Arial" w:cs="Arial"/>
          <w:i/>
          <w:iCs/>
          <w:sz w:val="23"/>
          <w:szCs w:val="23"/>
          <w:lang w:eastAsia="fr-FR"/>
        </w:rPr>
      </w:pPr>
      <w:r w:rsidRPr="008731BC">
        <w:rPr>
          <w:rFonts w:ascii="Arial" w:eastAsia="Calibri" w:hAnsi="Arial" w:cs="Arial"/>
          <w:i/>
          <w:iCs/>
          <w:sz w:val="23"/>
          <w:szCs w:val="23"/>
          <w:lang w:eastAsia="fr-FR"/>
        </w:rPr>
        <w:t>L’ensemble des personnes ayant accès aux dossiers (administration régionale ou non) est tenu à la plus stricte confidentialité.</w:t>
      </w:r>
    </w:p>
    <w:p w14:paraId="4AF17E7E" w14:textId="3638BD69" w:rsidR="00316A65" w:rsidRPr="00DC7524" w:rsidRDefault="00316A65" w:rsidP="00316A65">
      <w:pPr>
        <w:keepNext/>
        <w:keepLines/>
        <w:pBdr>
          <w:bottom w:val="single" w:sz="12" w:space="1" w:color="4472C4" w:themeColor="accent1"/>
        </w:pBdr>
        <w:spacing w:before="200" w:after="0"/>
        <w:jc w:val="both"/>
        <w:outlineLvl w:val="1"/>
        <w:rPr>
          <w:rFonts w:ascii="Arial" w:eastAsia="Times New Roman" w:hAnsi="Arial" w:cs="Arial"/>
          <w:b/>
          <w:bCs/>
          <w:color w:val="FF0000"/>
          <w:sz w:val="23"/>
          <w:szCs w:val="23"/>
          <w:lang w:eastAsia="fr-FR"/>
        </w:rPr>
      </w:pPr>
    </w:p>
    <w:p w14:paraId="6C4A87DD" w14:textId="1A47D5D2" w:rsidR="00AC7894" w:rsidRPr="0015329D" w:rsidRDefault="00AC7894" w:rsidP="00AC7894">
      <w:pPr>
        <w:keepNext/>
        <w:keepLines/>
        <w:pBdr>
          <w:bottom w:val="single" w:sz="12" w:space="1" w:color="4472C4" w:themeColor="accent1"/>
        </w:pBdr>
        <w:spacing w:before="200" w:after="0"/>
        <w:jc w:val="both"/>
        <w:outlineLvl w:val="1"/>
        <w:rPr>
          <w:rFonts w:ascii="Arial" w:eastAsia="Times New Roman" w:hAnsi="Arial" w:cs="Arial"/>
          <w:b/>
          <w:bCs/>
          <w:color w:val="174489"/>
          <w:sz w:val="23"/>
          <w:szCs w:val="23"/>
          <w:lang w:eastAsia="fr-FR"/>
        </w:rPr>
      </w:pPr>
      <w:r w:rsidRPr="00153B7C">
        <w:rPr>
          <w:rFonts w:ascii="Arial" w:eastAsia="Times New Roman" w:hAnsi="Arial" w:cs="Arial"/>
          <w:b/>
          <w:bCs/>
          <w:color w:val="174489"/>
          <w:sz w:val="23"/>
          <w:szCs w:val="23"/>
          <w:lang w:eastAsia="fr-FR"/>
        </w:rPr>
        <w:t xml:space="preserve">Section </w:t>
      </w:r>
      <w:r w:rsidR="00316A65" w:rsidRPr="00153B7C">
        <w:rPr>
          <w:rFonts w:ascii="Arial" w:eastAsia="Times New Roman" w:hAnsi="Arial" w:cs="Arial"/>
          <w:b/>
          <w:bCs/>
          <w:color w:val="174489"/>
          <w:sz w:val="23"/>
          <w:szCs w:val="23"/>
          <w:lang w:eastAsia="fr-FR"/>
        </w:rPr>
        <w:t>8</w:t>
      </w:r>
      <w:r w:rsidRPr="00153B7C">
        <w:rPr>
          <w:rFonts w:ascii="Arial" w:eastAsia="Times New Roman" w:hAnsi="Arial" w:cs="Arial"/>
          <w:b/>
          <w:bCs/>
          <w:color w:val="174489"/>
          <w:sz w:val="23"/>
          <w:szCs w:val="23"/>
          <w:lang w:eastAsia="fr-FR"/>
        </w:rPr>
        <w:t xml:space="preserve"> – </w:t>
      </w:r>
      <w:r w:rsidR="002B5FC7" w:rsidRPr="00153B7C">
        <w:rPr>
          <w:rFonts w:ascii="Arial" w:eastAsia="Times New Roman" w:hAnsi="Arial" w:cs="Arial"/>
          <w:b/>
          <w:bCs/>
          <w:color w:val="174489"/>
          <w:sz w:val="23"/>
          <w:szCs w:val="23"/>
          <w:lang w:eastAsia="fr-FR"/>
        </w:rPr>
        <w:t>Indicateurs</w:t>
      </w:r>
      <w:r w:rsidR="002B5FC7" w:rsidRPr="008731BC">
        <w:rPr>
          <w:rFonts w:ascii="Arial" w:eastAsia="Times New Roman" w:hAnsi="Arial" w:cs="Arial"/>
          <w:b/>
          <w:bCs/>
          <w:sz w:val="23"/>
          <w:szCs w:val="23"/>
          <w:lang w:eastAsia="fr-FR"/>
        </w:rPr>
        <w:t xml:space="preserve"> </w:t>
      </w:r>
      <w:r w:rsidR="002B5FC7" w:rsidRPr="0015329D">
        <w:rPr>
          <w:rFonts w:ascii="Arial" w:eastAsia="Times New Roman" w:hAnsi="Arial" w:cs="Arial"/>
          <w:b/>
          <w:bCs/>
          <w:color w:val="174489"/>
          <w:sz w:val="23"/>
          <w:szCs w:val="23"/>
          <w:lang w:eastAsia="fr-FR"/>
        </w:rPr>
        <w:t xml:space="preserve">et </w:t>
      </w:r>
      <w:r w:rsidRPr="0015329D">
        <w:rPr>
          <w:rFonts w:ascii="Arial" w:eastAsia="Times New Roman" w:hAnsi="Arial" w:cs="Arial"/>
          <w:b/>
          <w:bCs/>
          <w:color w:val="174489"/>
          <w:sz w:val="23"/>
          <w:szCs w:val="23"/>
          <w:lang w:eastAsia="fr-FR"/>
        </w:rPr>
        <w:t>principes horizontaux</w:t>
      </w:r>
    </w:p>
    <w:p w14:paraId="024B14AA" w14:textId="58BAEF12" w:rsidR="00AC7894" w:rsidRPr="0015329D" w:rsidRDefault="00AC7894" w:rsidP="00AC7894">
      <w:pPr>
        <w:spacing w:after="0" w:line="240" w:lineRule="auto"/>
        <w:jc w:val="both"/>
        <w:rPr>
          <w:rFonts w:ascii="Arial" w:eastAsia="Times New Roman" w:hAnsi="Arial" w:cs="Arial"/>
          <w:sz w:val="23"/>
          <w:szCs w:val="23"/>
          <w:lang w:eastAsia="fr-FR"/>
        </w:rPr>
      </w:pPr>
    </w:p>
    <w:p w14:paraId="3D969457"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L’opération devra permettre d’alimenter les indicateurs suivants :</w:t>
      </w:r>
    </w:p>
    <w:p w14:paraId="54C5A8F1" w14:textId="77777777" w:rsidR="005C2216" w:rsidRPr="0015329D" w:rsidRDefault="005C2216" w:rsidP="005C2216">
      <w:pPr>
        <w:pStyle w:val="Sansinterligne"/>
        <w:rPr>
          <w:rFonts w:ascii="Arial" w:eastAsia="Times New Roman" w:hAnsi="Arial" w:cs="Arial"/>
          <w:sz w:val="23"/>
          <w:szCs w:val="23"/>
          <w:lang w:eastAsia="fr-FR"/>
        </w:rPr>
      </w:pPr>
    </w:p>
    <w:p w14:paraId="3DEF0F80" w14:textId="77777777" w:rsidR="005C2216" w:rsidRPr="0015329D" w:rsidRDefault="005C2216" w:rsidP="005C2216">
      <w:pPr>
        <w:pStyle w:val="Sansinterligne"/>
        <w:rPr>
          <w:rFonts w:ascii="Arial" w:eastAsia="Times New Roman" w:hAnsi="Arial" w:cs="Arial"/>
          <w:b/>
          <w:bCs/>
          <w:sz w:val="23"/>
          <w:szCs w:val="23"/>
          <w:lang w:eastAsia="fr-FR"/>
        </w:rPr>
      </w:pPr>
      <w:r w:rsidRPr="0015329D">
        <w:rPr>
          <w:rFonts w:ascii="Arial" w:eastAsia="Times New Roman" w:hAnsi="Arial" w:cs="Arial"/>
          <w:b/>
          <w:bCs/>
          <w:sz w:val="23"/>
          <w:szCs w:val="23"/>
          <w:lang w:eastAsia="fr-FR"/>
        </w:rPr>
        <w:t>Indicateur de réalisation :</w:t>
      </w:r>
    </w:p>
    <w:p w14:paraId="17327533" w14:textId="48EFA383" w:rsidR="005C2216" w:rsidRPr="008864E7"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RCO 19 Bâtiments publics à performance énergétique améliorée (en m²), uniquement pour les projets de rénovation</w:t>
      </w:r>
      <w:r w:rsidR="00AC5D7D">
        <w:rPr>
          <w:rFonts w:ascii="Arial" w:eastAsia="Times New Roman" w:hAnsi="Arial" w:cs="Arial"/>
          <w:sz w:val="23"/>
          <w:szCs w:val="23"/>
          <w:lang w:eastAsia="fr-FR"/>
        </w:rPr>
        <w:t xml:space="preserve"> </w:t>
      </w:r>
      <w:r w:rsidR="00AC5D7D" w:rsidRPr="008864E7">
        <w:rPr>
          <w:rFonts w:ascii="Arial" w:eastAsia="Times New Roman" w:hAnsi="Arial" w:cs="Arial"/>
          <w:sz w:val="23"/>
          <w:szCs w:val="23"/>
          <w:lang w:eastAsia="fr-FR"/>
        </w:rPr>
        <w:t>(valeur en m² de surface SRT rénovée)</w:t>
      </w:r>
    </w:p>
    <w:p w14:paraId="05C6D4E3" w14:textId="77777777" w:rsidR="005C2216" w:rsidRPr="0015329D" w:rsidRDefault="005C2216" w:rsidP="005C2216">
      <w:pPr>
        <w:pStyle w:val="Sansinterligne"/>
        <w:rPr>
          <w:rFonts w:ascii="Arial" w:eastAsia="Times New Roman" w:hAnsi="Arial" w:cs="Arial"/>
          <w:sz w:val="23"/>
          <w:szCs w:val="23"/>
          <w:lang w:eastAsia="fr-FR"/>
        </w:rPr>
      </w:pPr>
    </w:p>
    <w:p w14:paraId="33ABA7C2" w14:textId="77777777" w:rsidR="00F75456" w:rsidRPr="0015329D" w:rsidRDefault="00F75456" w:rsidP="005C2216">
      <w:pPr>
        <w:pStyle w:val="Sansinterligne"/>
        <w:rPr>
          <w:rFonts w:ascii="Arial" w:eastAsia="Times New Roman" w:hAnsi="Arial" w:cs="Arial"/>
          <w:b/>
          <w:bCs/>
          <w:sz w:val="23"/>
          <w:szCs w:val="23"/>
          <w:lang w:eastAsia="fr-FR"/>
        </w:rPr>
      </w:pPr>
    </w:p>
    <w:p w14:paraId="37E1B426" w14:textId="204FE25C" w:rsidR="005C2216" w:rsidRPr="0015329D" w:rsidRDefault="005C2216" w:rsidP="005C2216">
      <w:pPr>
        <w:pStyle w:val="Sansinterligne"/>
        <w:rPr>
          <w:rFonts w:ascii="Arial" w:eastAsia="Times New Roman" w:hAnsi="Arial" w:cs="Arial"/>
          <w:b/>
          <w:bCs/>
          <w:sz w:val="23"/>
          <w:szCs w:val="23"/>
          <w:lang w:eastAsia="fr-FR"/>
        </w:rPr>
      </w:pPr>
      <w:r w:rsidRPr="0015329D">
        <w:rPr>
          <w:rFonts w:ascii="Arial" w:eastAsia="Times New Roman" w:hAnsi="Arial" w:cs="Arial"/>
          <w:b/>
          <w:bCs/>
          <w:sz w:val="23"/>
          <w:szCs w:val="23"/>
          <w:lang w:eastAsia="fr-FR"/>
        </w:rPr>
        <w:t xml:space="preserve">Indicateurs de résultat :  </w:t>
      </w:r>
    </w:p>
    <w:p w14:paraId="68C8EBAC"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RCR 26 Consommation finale d’énergie primaire annuelle (en MWh/an)</w:t>
      </w:r>
    </w:p>
    <w:p w14:paraId="7F060577" w14:textId="58A9592E" w:rsidR="005C2216" w:rsidRPr="0015329D" w:rsidRDefault="005C2216" w:rsidP="005C2216">
      <w:pPr>
        <w:widowControl w:val="0"/>
        <w:autoSpaceDE w:val="0"/>
        <w:autoSpaceDN w:val="0"/>
        <w:spacing w:after="0" w:line="240" w:lineRule="auto"/>
        <w:rPr>
          <w:rFonts w:ascii="Arial" w:eastAsia="Times New Roman" w:hAnsi="Arial" w:cs="Arial"/>
          <w:sz w:val="23"/>
          <w:szCs w:val="23"/>
          <w:lang w:eastAsia="fr-FR"/>
        </w:rPr>
      </w:pPr>
      <w:r w:rsidRPr="0015329D">
        <w:rPr>
          <w:rFonts w:ascii="Arial" w:eastAsia="Times New Roman" w:hAnsi="Arial" w:cs="Arial"/>
          <w:sz w:val="23"/>
          <w:szCs w:val="23"/>
          <w:lang w:eastAsia="fr-FR"/>
        </w:rPr>
        <w:t>RCR 29 Émissions estimées de gaz à effet de serre (en tonnes eqCO2/</w:t>
      </w:r>
      <w:r w:rsidR="001F59CD" w:rsidRPr="0015329D" w:rsidDel="001F59CD">
        <w:rPr>
          <w:rFonts w:ascii="Arial" w:eastAsia="Times New Roman" w:hAnsi="Arial" w:cs="Arial"/>
          <w:sz w:val="23"/>
          <w:szCs w:val="23"/>
          <w:lang w:eastAsia="fr-FR"/>
        </w:rPr>
        <w:t xml:space="preserve"> </w:t>
      </w:r>
      <w:r w:rsidRPr="0015329D">
        <w:rPr>
          <w:rFonts w:ascii="Arial" w:eastAsia="Times New Roman" w:hAnsi="Arial" w:cs="Arial"/>
          <w:sz w:val="23"/>
          <w:szCs w:val="23"/>
          <w:lang w:eastAsia="fr-FR"/>
        </w:rPr>
        <w:t>/an)</w:t>
      </w:r>
    </w:p>
    <w:p w14:paraId="2FEAA80D" w14:textId="77777777" w:rsidR="00210E20" w:rsidRPr="0015329D" w:rsidRDefault="00210E20" w:rsidP="005C2216">
      <w:pPr>
        <w:widowControl w:val="0"/>
        <w:autoSpaceDE w:val="0"/>
        <w:autoSpaceDN w:val="0"/>
        <w:spacing w:after="0" w:line="240" w:lineRule="auto"/>
        <w:rPr>
          <w:rFonts w:ascii="Arial" w:eastAsia="Times New Roman" w:hAnsi="Arial" w:cs="Arial"/>
          <w:sz w:val="23"/>
          <w:szCs w:val="23"/>
          <w:lang w:eastAsia="fr-FR"/>
        </w:rPr>
      </w:pPr>
    </w:p>
    <w:p w14:paraId="583DC5F3" w14:textId="77777777" w:rsidR="00210E20" w:rsidRPr="0015329D" w:rsidRDefault="00210E20" w:rsidP="00210E20">
      <w:pPr>
        <w:spacing w:before="120" w:after="120"/>
        <w:jc w:val="both"/>
        <w:rPr>
          <w:rFonts w:ascii="Arial" w:hAnsi="Arial" w:cs="Arial"/>
          <w:b/>
          <w:bCs/>
        </w:rPr>
      </w:pPr>
      <w:r w:rsidRPr="0015329D">
        <w:rPr>
          <w:rFonts w:ascii="Arial" w:hAnsi="Arial" w:cs="Arial"/>
          <w:b/>
          <w:bCs/>
        </w:rPr>
        <w:t>Valeurs à communiquer à l’état initial et estimation après travaux</w:t>
      </w:r>
    </w:p>
    <w:p w14:paraId="250C9A39" w14:textId="77777777" w:rsidR="005C2216" w:rsidRPr="0015329D" w:rsidRDefault="005C2216" w:rsidP="005C2216">
      <w:pPr>
        <w:pStyle w:val="Sansinterligne"/>
        <w:rPr>
          <w:rFonts w:ascii="Arial" w:eastAsia="Times New Roman" w:hAnsi="Arial" w:cs="Arial"/>
          <w:sz w:val="23"/>
          <w:szCs w:val="23"/>
          <w:lang w:eastAsia="fr-FR"/>
        </w:rPr>
      </w:pPr>
    </w:p>
    <w:p w14:paraId="6F853713" w14:textId="77777777" w:rsidR="005C2216" w:rsidRPr="0015329D" w:rsidRDefault="005C2216" w:rsidP="005C2216">
      <w:pPr>
        <w:spacing w:after="0" w:line="240" w:lineRule="auto"/>
        <w:jc w:val="both"/>
        <w:rPr>
          <w:rFonts w:ascii="Arial" w:eastAsia="Times New Roman" w:hAnsi="Arial" w:cs="Arial"/>
          <w:sz w:val="23"/>
          <w:szCs w:val="23"/>
          <w:lang w:eastAsia="fr-FR"/>
        </w:rPr>
      </w:pPr>
      <w:r w:rsidRPr="0015329D">
        <w:rPr>
          <w:rFonts w:ascii="Arial" w:eastAsia="Times New Roman" w:hAnsi="Arial" w:cs="Arial"/>
          <w:sz w:val="23"/>
          <w:szCs w:val="23"/>
          <w:lang w:eastAsia="fr-FR"/>
        </w:rPr>
        <w:t xml:space="preserve">Par ailleurs, des champs seront à renseigner dans le dossier de demande de subvention afin de détailler la contribution du projet aux principes horizontaux (développement durable, égalité des genres et non-discrimination).  </w:t>
      </w:r>
    </w:p>
    <w:p w14:paraId="167264ED" w14:textId="77777777" w:rsidR="005C2216" w:rsidRPr="0015329D" w:rsidRDefault="005C2216" w:rsidP="00AC7894">
      <w:pPr>
        <w:spacing w:after="0" w:line="240" w:lineRule="auto"/>
        <w:jc w:val="both"/>
        <w:rPr>
          <w:rFonts w:ascii="Arial" w:eastAsia="Times New Roman" w:hAnsi="Arial" w:cs="Arial"/>
          <w:sz w:val="23"/>
          <w:szCs w:val="23"/>
          <w:lang w:eastAsia="fr-FR"/>
        </w:rPr>
      </w:pPr>
    </w:p>
    <w:p w14:paraId="2DC8C044" w14:textId="77777777" w:rsidR="00AC5D7D" w:rsidRDefault="00AC5D7D">
      <w:pPr>
        <w:spacing w:after="0" w:line="240" w:lineRule="auto"/>
        <w:rPr>
          <w:rFonts w:ascii="Arial" w:eastAsia="Times New Roman" w:hAnsi="Arial" w:cs="Arial"/>
          <w:b/>
          <w:bCs/>
          <w:color w:val="174489"/>
          <w:sz w:val="23"/>
          <w:szCs w:val="23"/>
          <w:lang w:eastAsia="fr-FR"/>
        </w:rPr>
      </w:pPr>
      <w:r>
        <w:rPr>
          <w:rFonts w:ascii="Arial" w:eastAsia="Times New Roman" w:hAnsi="Arial" w:cs="Arial"/>
          <w:color w:val="174489"/>
          <w:sz w:val="23"/>
          <w:szCs w:val="23"/>
          <w:lang w:eastAsia="fr-FR"/>
        </w:rPr>
        <w:br w:type="page"/>
      </w:r>
    </w:p>
    <w:p w14:paraId="48B7E3B7" w14:textId="59C676CF" w:rsidR="00AC7894" w:rsidRPr="0015329D" w:rsidRDefault="00AC7894" w:rsidP="00AC7894">
      <w:pPr>
        <w:pStyle w:val="Titre2"/>
        <w:pBdr>
          <w:bottom w:val="single" w:sz="12" w:space="1" w:color="4472C4" w:themeColor="accent1"/>
        </w:pBdr>
        <w:jc w:val="both"/>
        <w:rPr>
          <w:rFonts w:ascii="Arial" w:eastAsia="Times New Roman" w:hAnsi="Arial" w:cs="Arial"/>
          <w:color w:val="174489"/>
          <w:sz w:val="23"/>
          <w:szCs w:val="23"/>
          <w:lang w:eastAsia="fr-FR"/>
        </w:rPr>
      </w:pPr>
      <w:r w:rsidRPr="0015329D">
        <w:rPr>
          <w:rFonts w:ascii="Arial" w:eastAsia="Times New Roman" w:hAnsi="Arial" w:cs="Arial"/>
          <w:color w:val="174489"/>
          <w:sz w:val="23"/>
          <w:szCs w:val="23"/>
          <w:lang w:eastAsia="fr-FR"/>
        </w:rPr>
        <w:lastRenderedPageBreak/>
        <w:t xml:space="preserve">Section </w:t>
      </w:r>
      <w:r w:rsidR="00DD757E" w:rsidRPr="00301758">
        <w:rPr>
          <w:rFonts w:ascii="Arial" w:eastAsia="Times New Roman" w:hAnsi="Arial" w:cs="Arial"/>
          <w:color w:val="174489"/>
          <w:sz w:val="23"/>
          <w:szCs w:val="23"/>
          <w:lang w:eastAsia="fr-FR"/>
        </w:rPr>
        <w:t xml:space="preserve">9 </w:t>
      </w:r>
      <w:r w:rsidRPr="00301758">
        <w:rPr>
          <w:rFonts w:ascii="Arial" w:eastAsia="Times New Roman" w:hAnsi="Arial" w:cs="Arial"/>
          <w:color w:val="174489"/>
          <w:sz w:val="23"/>
          <w:szCs w:val="23"/>
          <w:lang w:eastAsia="fr-FR"/>
        </w:rPr>
        <w:t>–</w:t>
      </w:r>
      <w:r w:rsidRPr="0015329D">
        <w:rPr>
          <w:rFonts w:ascii="Arial" w:eastAsia="Times New Roman" w:hAnsi="Arial" w:cs="Arial"/>
          <w:color w:val="174489"/>
          <w:sz w:val="23"/>
          <w:szCs w:val="23"/>
          <w:lang w:eastAsia="fr-FR"/>
        </w:rPr>
        <w:t xml:space="preserve"> Modalités de dépôt des candidatures  </w:t>
      </w:r>
    </w:p>
    <w:p w14:paraId="51A7AE1C" w14:textId="77777777" w:rsidR="00AC7894" w:rsidRPr="0015329D" w:rsidRDefault="00AC7894" w:rsidP="00AC7894">
      <w:pPr>
        <w:spacing w:after="0" w:line="240" w:lineRule="auto"/>
        <w:jc w:val="both"/>
        <w:rPr>
          <w:rFonts w:ascii="Arial" w:eastAsia="Times New Roman" w:hAnsi="Arial" w:cs="Arial"/>
          <w:sz w:val="14"/>
          <w:szCs w:val="14"/>
          <w:lang w:eastAsia="fr-FR"/>
        </w:rPr>
      </w:pPr>
    </w:p>
    <w:p w14:paraId="71531402" w14:textId="570401A4" w:rsidR="005C2216" w:rsidRDefault="005C2216" w:rsidP="005C2216">
      <w:pPr>
        <w:jc w:val="both"/>
        <w:rPr>
          <w:rFonts w:ascii="Arial" w:eastAsia="Times New Roman" w:hAnsi="Arial" w:cs="Arial"/>
          <w:b/>
          <w:bCs/>
          <w:sz w:val="23"/>
          <w:szCs w:val="23"/>
          <w:lang w:eastAsia="fr-FR"/>
        </w:rPr>
      </w:pPr>
      <w:bookmarkStart w:id="4" w:name="_Procédure_de_sélection"/>
      <w:bookmarkEnd w:id="4"/>
      <w:proofErr w:type="gramStart"/>
      <w:r w:rsidRPr="0015329D">
        <w:rPr>
          <w:rFonts w:ascii="Arial" w:eastAsia="Times New Roman" w:hAnsi="Arial" w:cs="Arial"/>
          <w:sz w:val="23"/>
          <w:szCs w:val="23"/>
          <w:lang w:eastAsia="fr-FR"/>
        </w:rPr>
        <w:t>Pour  bénéficier</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du  FEDER</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au  titre</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du  présent</w:t>
      </w:r>
      <w:proofErr w:type="gramEnd"/>
      <w:r w:rsidRPr="0015329D">
        <w:rPr>
          <w:rFonts w:ascii="Arial" w:eastAsia="Times New Roman" w:hAnsi="Arial" w:cs="Arial"/>
          <w:sz w:val="23"/>
          <w:szCs w:val="23"/>
          <w:lang w:eastAsia="fr-FR"/>
        </w:rPr>
        <w:t xml:space="preserve">  appel </w:t>
      </w:r>
      <w:proofErr w:type="gramStart"/>
      <w:r w:rsidRPr="0015329D">
        <w:rPr>
          <w:rFonts w:ascii="Arial" w:eastAsia="Times New Roman" w:hAnsi="Arial" w:cs="Arial"/>
          <w:sz w:val="23"/>
          <w:szCs w:val="23"/>
          <w:lang w:eastAsia="fr-FR"/>
        </w:rPr>
        <w:t>à  projets,  lié</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au  programme</w:t>
      </w:r>
      <w:proofErr w:type="gramEnd"/>
      <w:r w:rsidRPr="0015329D">
        <w:rPr>
          <w:rFonts w:ascii="Arial" w:eastAsia="Times New Roman" w:hAnsi="Arial" w:cs="Arial"/>
          <w:sz w:val="23"/>
          <w:szCs w:val="23"/>
          <w:lang w:eastAsia="fr-FR"/>
        </w:rPr>
        <w:t xml:space="preserve">  opérationnel FEDER-FSE+ </w:t>
      </w:r>
      <w:r w:rsidRPr="004A4728">
        <w:rPr>
          <w:rFonts w:ascii="Arial" w:eastAsia="Times New Roman" w:hAnsi="Arial" w:cs="Arial"/>
          <w:sz w:val="23"/>
          <w:szCs w:val="23"/>
          <w:lang w:eastAsia="fr-FR"/>
        </w:rPr>
        <w:t>Bourgogne-Franche-Comté et Massif du Jura   2021-</w:t>
      </w:r>
      <w:proofErr w:type="gramStart"/>
      <w:r w:rsidRPr="004A4728">
        <w:rPr>
          <w:rFonts w:ascii="Arial" w:eastAsia="Times New Roman" w:hAnsi="Arial" w:cs="Arial"/>
          <w:sz w:val="23"/>
          <w:szCs w:val="23"/>
          <w:lang w:eastAsia="fr-FR"/>
        </w:rPr>
        <w:t xml:space="preserve">2027,   </w:t>
      </w:r>
      <w:proofErr w:type="gramEnd"/>
      <w:r w:rsidRPr="004A4728">
        <w:rPr>
          <w:rFonts w:ascii="Arial" w:eastAsia="Times New Roman" w:hAnsi="Arial" w:cs="Arial"/>
          <w:sz w:val="23"/>
          <w:szCs w:val="23"/>
          <w:lang w:eastAsia="fr-FR"/>
        </w:rPr>
        <w:t xml:space="preserve">les   demandes   de   subvention   européenne   devront   être </w:t>
      </w:r>
      <w:proofErr w:type="gramStart"/>
      <w:r w:rsidRPr="004A4728">
        <w:rPr>
          <w:rFonts w:ascii="Arial" w:eastAsia="Times New Roman" w:hAnsi="Arial" w:cs="Arial"/>
          <w:sz w:val="23"/>
          <w:szCs w:val="23"/>
          <w:lang w:eastAsia="fr-FR"/>
        </w:rPr>
        <w:t>déposées  dans</w:t>
      </w:r>
      <w:proofErr w:type="gramEnd"/>
      <w:r w:rsidRPr="004A4728">
        <w:rPr>
          <w:rFonts w:ascii="Arial" w:eastAsia="Times New Roman" w:hAnsi="Arial" w:cs="Arial"/>
          <w:sz w:val="23"/>
          <w:szCs w:val="23"/>
          <w:lang w:eastAsia="fr-FR"/>
        </w:rPr>
        <w:t xml:space="preserve">  </w:t>
      </w:r>
      <w:proofErr w:type="gramStart"/>
      <w:r w:rsidRPr="004A4728">
        <w:rPr>
          <w:rFonts w:ascii="Arial" w:eastAsia="Times New Roman" w:hAnsi="Arial" w:cs="Arial"/>
          <w:sz w:val="23"/>
          <w:szCs w:val="23"/>
          <w:lang w:eastAsia="fr-FR"/>
        </w:rPr>
        <w:t>le  cadre</w:t>
      </w:r>
      <w:proofErr w:type="gramEnd"/>
      <w:r w:rsidRPr="004A4728">
        <w:rPr>
          <w:rFonts w:ascii="Arial" w:eastAsia="Times New Roman" w:hAnsi="Arial" w:cs="Arial"/>
          <w:sz w:val="23"/>
          <w:szCs w:val="23"/>
          <w:lang w:eastAsia="fr-FR"/>
        </w:rPr>
        <w:t xml:space="preserve">  </w:t>
      </w:r>
      <w:proofErr w:type="gramStart"/>
      <w:r w:rsidRPr="004A4728">
        <w:rPr>
          <w:rFonts w:ascii="Arial" w:eastAsia="Times New Roman" w:hAnsi="Arial" w:cs="Arial"/>
          <w:sz w:val="23"/>
          <w:szCs w:val="23"/>
          <w:lang w:eastAsia="fr-FR"/>
        </w:rPr>
        <w:t>de  cet</w:t>
      </w:r>
      <w:proofErr w:type="gramEnd"/>
      <w:r w:rsidRPr="004A4728">
        <w:rPr>
          <w:rFonts w:ascii="Arial" w:eastAsia="Times New Roman" w:hAnsi="Arial" w:cs="Arial"/>
          <w:sz w:val="23"/>
          <w:szCs w:val="23"/>
          <w:lang w:eastAsia="fr-FR"/>
        </w:rPr>
        <w:t xml:space="preserve">  </w:t>
      </w:r>
      <w:proofErr w:type="gramStart"/>
      <w:r w:rsidRPr="004A4728">
        <w:rPr>
          <w:rFonts w:ascii="Arial" w:eastAsia="Times New Roman" w:hAnsi="Arial" w:cs="Arial"/>
          <w:sz w:val="23"/>
          <w:szCs w:val="23"/>
          <w:lang w:eastAsia="fr-FR"/>
        </w:rPr>
        <w:t>appel  à</w:t>
      </w:r>
      <w:proofErr w:type="gramEnd"/>
      <w:r w:rsidRPr="004A4728">
        <w:rPr>
          <w:rFonts w:ascii="Arial" w:eastAsia="Times New Roman" w:hAnsi="Arial" w:cs="Arial"/>
          <w:sz w:val="23"/>
          <w:szCs w:val="23"/>
          <w:lang w:eastAsia="fr-FR"/>
        </w:rPr>
        <w:t xml:space="preserve">  </w:t>
      </w:r>
      <w:proofErr w:type="gramStart"/>
      <w:r w:rsidRPr="004A4728">
        <w:rPr>
          <w:rFonts w:ascii="Arial" w:eastAsia="Times New Roman" w:hAnsi="Arial" w:cs="Arial"/>
          <w:sz w:val="23"/>
          <w:szCs w:val="23"/>
          <w:lang w:eastAsia="fr-FR"/>
        </w:rPr>
        <w:t>projets  entre</w:t>
      </w:r>
      <w:proofErr w:type="gramEnd"/>
      <w:r w:rsidRPr="004A4728">
        <w:rPr>
          <w:rFonts w:ascii="Arial" w:eastAsia="Times New Roman" w:hAnsi="Arial" w:cs="Arial"/>
          <w:sz w:val="23"/>
          <w:szCs w:val="23"/>
          <w:lang w:eastAsia="fr-FR"/>
        </w:rPr>
        <w:t xml:space="preserve">  </w:t>
      </w:r>
      <w:proofErr w:type="gramStart"/>
      <w:r w:rsidRPr="004A4728">
        <w:rPr>
          <w:rFonts w:ascii="Arial" w:eastAsia="Times New Roman" w:hAnsi="Arial" w:cs="Arial"/>
          <w:sz w:val="23"/>
          <w:szCs w:val="23"/>
          <w:lang w:eastAsia="fr-FR"/>
        </w:rPr>
        <w:t xml:space="preserve">le  </w:t>
      </w:r>
      <w:r w:rsidR="00D8427D" w:rsidRPr="004A4728">
        <w:rPr>
          <w:rFonts w:ascii="Arial" w:eastAsia="Times New Roman" w:hAnsi="Arial" w:cs="Arial"/>
          <w:b/>
          <w:bCs/>
          <w:sz w:val="23"/>
          <w:szCs w:val="23"/>
          <w:lang w:eastAsia="fr-FR"/>
        </w:rPr>
        <w:t>1</w:t>
      </w:r>
      <w:r w:rsidR="004A4728" w:rsidRPr="004A4728">
        <w:rPr>
          <w:rFonts w:ascii="Arial" w:eastAsia="Times New Roman" w:hAnsi="Arial" w:cs="Arial"/>
          <w:b/>
          <w:bCs/>
          <w:sz w:val="23"/>
          <w:szCs w:val="23"/>
          <w:lang w:eastAsia="fr-FR"/>
        </w:rPr>
        <w:t>5</w:t>
      </w:r>
      <w:proofErr w:type="gramEnd"/>
      <w:r w:rsidR="00D8427D" w:rsidRPr="004A4728">
        <w:rPr>
          <w:rFonts w:ascii="Arial" w:eastAsia="Times New Roman" w:hAnsi="Arial" w:cs="Arial"/>
          <w:b/>
          <w:bCs/>
          <w:sz w:val="23"/>
          <w:szCs w:val="23"/>
          <w:lang w:eastAsia="fr-FR"/>
        </w:rPr>
        <w:t>/</w:t>
      </w:r>
      <w:r w:rsidR="00213BE9" w:rsidRPr="004A4728">
        <w:rPr>
          <w:rFonts w:ascii="Arial" w:eastAsia="Times New Roman" w:hAnsi="Arial" w:cs="Arial"/>
          <w:b/>
          <w:bCs/>
          <w:sz w:val="23"/>
          <w:szCs w:val="23"/>
          <w:lang w:eastAsia="fr-FR"/>
        </w:rPr>
        <w:t>0</w:t>
      </w:r>
      <w:r w:rsidR="00BD719A" w:rsidRPr="004A4728">
        <w:rPr>
          <w:rFonts w:ascii="Arial" w:eastAsia="Times New Roman" w:hAnsi="Arial" w:cs="Arial"/>
          <w:b/>
          <w:bCs/>
          <w:sz w:val="23"/>
          <w:szCs w:val="23"/>
          <w:lang w:eastAsia="fr-FR"/>
        </w:rPr>
        <w:t>9</w:t>
      </w:r>
      <w:r w:rsidR="00D8427D" w:rsidRPr="004A4728">
        <w:rPr>
          <w:rFonts w:ascii="Arial" w:eastAsia="Times New Roman" w:hAnsi="Arial" w:cs="Arial"/>
          <w:b/>
          <w:bCs/>
          <w:sz w:val="23"/>
          <w:szCs w:val="23"/>
          <w:lang w:eastAsia="fr-FR"/>
        </w:rPr>
        <w:t>/</w:t>
      </w:r>
      <w:proofErr w:type="gramStart"/>
      <w:r w:rsidR="00D8427D" w:rsidRPr="004A4728">
        <w:rPr>
          <w:rFonts w:ascii="Arial" w:eastAsia="Times New Roman" w:hAnsi="Arial" w:cs="Arial"/>
          <w:b/>
          <w:bCs/>
          <w:sz w:val="23"/>
          <w:szCs w:val="23"/>
          <w:lang w:eastAsia="fr-FR"/>
        </w:rPr>
        <w:t>202</w:t>
      </w:r>
      <w:r w:rsidR="00AC5D7D" w:rsidRPr="004A4728">
        <w:rPr>
          <w:rFonts w:ascii="Arial" w:eastAsia="Times New Roman" w:hAnsi="Arial" w:cs="Arial"/>
          <w:b/>
          <w:bCs/>
          <w:sz w:val="23"/>
          <w:szCs w:val="23"/>
          <w:lang w:eastAsia="fr-FR"/>
        </w:rPr>
        <w:t>5</w:t>
      </w:r>
      <w:r w:rsidRPr="004A4728">
        <w:rPr>
          <w:rFonts w:ascii="Arial" w:eastAsia="Times New Roman" w:hAnsi="Arial" w:cs="Arial"/>
          <w:b/>
          <w:bCs/>
          <w:sz w:val="23"/>
          <w:szCs w:val="23"/>
          <w:lang w:eastAsia="fr-FR"/>
        </w:rPr>
        <w:t xml:space="preserve">  et</w:t>
      </w:r>
      <w:proofErr w:type="gramEnd"/>
      <w:r w:rsidRPr="004A4728">
        <w:rPr>
          <w:rFonts w:ascii="Arial" w:eastAsia="Times New Roman" w:hAnsi="Arial" w:cs="Arial"/>
          <w:b/>
          <w:bCs/>
          <w:sz w:val="23"/>
          <w:szCs w:val="23"/>
          <w:lang w:eastAsia="fr-FR"/>
        </w:rPr>
        <w:t xml:space="preserve">  </w:t>
      </w:r>
      <w:proofErr w:type="gramStart"/>
      <w:r w:rsidRPr="004A4728">
        <w:rPr>
          <w:rFonts w:ascii="Arial" w:eastAsia="Times New Roman" w:hAnsi="Arial" w:cs="Arial"/>
          <w:b/>
          <w:bCs/>
          <w:sz w:val="23"/>
          <w:szCs w:val="23"/>
          <w:lang w:eastAsia="fr-FR"/>
        </w:rPr>
        <w:t xml:space="preserve">le  </w:t>
      </w:r>
      <w:r w:rsidR="00D03989" w:rsidRPr="004A4728">
        <w:rPr>
          <w:rFonts w:ascii="Arial" w:eastAsia="Times New Roman" w:hAnsi="Arial" w:cs="Arial"/>
          <w:b/>
          <w:bCs/>
          <w:sz w:val="23"/>
          <w:szCs w:val="23"/>
          <w:lang w:eastAsia="fr-FR"/>
        </w:rPr>
        <w:t>31</w:t>
      </w:r>
      <w:proofErr w:type="gramEnd"/>
      <w:r w:rsidR="00D03989" w:rsidRPr="004A4728">
        <w:rPr>
          <w:rFonts w:ascii="Arial" w:eastAsia="Times New Roman" w:hAnsi="Arial" w:cs="Arial"/>
          <w:b/>
          <w:bCs/>
          <w:sz w:val="23"/>
          <w:szCs w:val="23"/>
          <w:lang w:eastAsia="fr-FR"/>
        </w:rPr>
        <w:t>/</w:t>
      </w:r>
      <w:r w:rsidR="00213BE9" w:rsidRPr="004A4728">
        <w:rPr>
          <w:rFonts w:ascii="Arial" w:eastAsia="Times New Roman" w:hAnsi="Arial" w:cs="Arial"/>
          <w:b/>
          <w:bCs/>
          <w:sz w:val="23"/>
          <w:szCs w:val="23"/>
          <w:lang w:eastAsia="fr-FR"/>
        </w:rPr>
        <w:t>12</w:t>
      </w:r>
      <w:r w:rsidR="00D03989" w:rsidRPr="004A4728">
        <w:rPr>
          <w:rFonts w:ascii="Arial" w:eastAsia="Times New Roman" w:hAnsi="Arial" w:cs="Arial"/>
          <w:b/>
          <w:bCs/>
          <w:sz w:val="23"/>
          <w:szCs w:val="23"/>
          <w:lang w:eastAsia="fr-FR"/>
        </w:rPr>
        <w:t>/</w:t>
      </w:r>
      <w:proofErr w:type="gramStart"/>
      <w:r w:rsidR="00D03989" w:rsidRPr="004A4728">
        <w:rPr>
          <w:rFonts w:ascii="Arial" w:eastAsia="Times New Roman" w:hAnsi="Arial" w:cs="Arial"/>
          <w:b/>
          <w:bCs/>
          <w:sz w:val="23"/>
          <w:szCs w:val="23"/>
          <w:lang w:eastAsia="fr-FR"/>
        </w:rPr>
        <w:t>202</w:t>
      </w:r>
      <w:r w:rsidR="00213BE9" w:rsidRPr="004A4728">
        <w:rPr>
          <w:rFonts w:ascii="Arial" w:eastAsia="Times New Roman" w:hAnsi="Arial" w:cs="Arial"/>
          <w:b/>
          <w:bCs/>
          <w:sz w:val="23"/>
          <w:szCs w:val="23"/>
          <w:lang w:eastAsia="fr-FR"/>
        </w:rPr>
        <w:t>6</w:t>
      </w:r>
      <w:r w:rsidRPr="004A4728">
        <w:rPr>
          <w:rFonts w:ascii="Arial" w:eastAsia="Times New Roman" w:hAnsi="Arial" w:cs="Arial"/>
          <w:b/>
          <w:bCs/>
          <w:sz w:val="23"/>
          <w:szCs w:val="23"/>
          <w:lang w:eastAsia="fr-FR"/>
        </w:rPr>
        <w:t xml:space="preserve">  </w:t>
      </w:r>
      <w:r w:rsidRPr="004A4728">
        <w:rPr>
          <w:rFonts w:ascii="Arial" w:eastAsia="Times New Roman" w:hAnsi="Arial" w:cs="Arial"/>
          <w:sz w:val="23"/>
          <w:szCs w:val="23"/>
          <w:lang w:eastAsia="fr-FR"/>
        </w:rPr>
        <w:t xml:space="preserve">(attestation  </w:t>
      </w:r>
      <w:r w:rsidRPr="0015329D">
        <w:rPr>
          <w:rFonts w:ascii="Arial" w:eastAsia="Times New Roman" w:hAnsi="Arial" w:cs="Arial"/>
          <w:sz w:val="23"/>
          <w:szCs w:val="23"/>
          <w:lang w:eastAsia="fr-FR"/>
        </w:rPr>
        <w:t>de</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dépôt  générée</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automatiquement  par</w:t>
      </w:r>
      <w:proofErr w:type="gramEnd"/>
      <w:r w:rsidRPr="0015329D">
        <w:rPr>
          <w:rFonts w:ascii="Arial" w:eastAsia="Times New Roman" w:hAnsi="Arial" w:cs="Arial"/>
          <w:sz w:val="23"/>
          <w:szCs w:val="23"/>
          <w:lang w:eastAsia="fr-FR"/>
        </w:rPr>
        <w:t xml:space="preserve">  </w:t>
      </w:r>
      <w:proofErr w:type="gramStart"/>
      <w:r w:rsidRPr="0015329D">
        <w:rPr>
          <w:rFonts w:ascii="Arial" w:eastAsia="Times New Roman" w:hAnsi="Arial" w:cs="Arial"/>
          <w:sz w:val="23"/>
          <w:szCs w:val="23"/>
          <w:lang w:eastAsia="fr-FR"/>
        </w:rPr>
        <w:t>le  portail</w:t>
      </w:r>
      <w:proofErr w:type="gramEnd"/>
      <w:r w:rsidRPr="0015329D">
        <w:rPr>
          <w:rFonts w:ascii="Arial" w:eastAsia="Times New Roman" w:hAnsi="Arial" w:cs="Arial"/>
          <w:sz w:val="23"/>
          <w:szCs w:val="23"/>
          <w:lang w:eastAsia="fr-FR"/>
        </w:rPr>
        <w:t xml:space="preserve">  </w:t>
      </w:r>
      <w:proofErr w:type="spellStart"/>
      <w:proofErr w:type="gramStart"/>
      <w:r w:rsidRPr="0015329D">
        <w:rPr>
          <w:rFonts w:ascii="Arial" w:eastAsia="Times New Roman" w:hAnsi="Arial" w:cs="Arial"/>
          <w:sz w:val="23"/>
          <w:szCs w:val="23"/>
          <w:lang w:eastAsia="fr-FR"/>
        </w:rPr>
        <w:t>eSynergie</w:t>
      </w:r>
      <w:proofErr w:type="spellEnd"/>
      <w:r w:rsidRPr="0015329D">
        <w:rPr>
          <w:rFonts w:ascii="Arial" w:eastAsia="Times New Roman" w:hAnsi="Arial" w:cs="Arial"/>
          <w:sz w:val="23"/>
          <w:szCs w:val="23"/>
          <w:lang w:eastAsia="fr-FR"/>
        </w:rPr>
        <w:t xml:space="preserve">  faisant</w:t>
      </w:r>
      <w:proofErr w:type="gramEnd"/>
      <w:r w:rsidRPr="0015329D">
        <w:rPr>
          <w:rFonts w:ascii="Arial" w:eastAsia="Times New Roman" w:hAnsi="Arial" w:cs="Arial"/>
          <w:sz w:val="23"/>
          <w:szCs w:val="23"/>
          <w:lang w:eastAsia="fr-FR"/>
        </w:rPr>
        <w:t xml:space="preserve">  foi</w:t>
      </w:r>
      <w:r w:rsidRPr="0015329D">
        <w:rPr>
          <w:rFonts w:ascii="Arial" w:eastAsia="Times New Roman" w:hAnsi="Arial" w:cs="Arial"/>
          <w:b/>
          <w:bCs/>
          <w:sz w:val="23"/>
          <w:szCs w:val="23"/>
          <w:lang w:eastAsia="fr-FR"/>
        </w:rPr>
        <w:t>.</w:t>
      </w:r>
    </w:p>
    <w:p w14:paraId="7A9E6D0B" w14:textId="77777777" w:rsidR="00AC5D7D" w:rsidRDefault="00AC5D7D" w:rsidP="005C2216">
      <w:pPr>
        <w:rPr>
          <w:rFonts w:ascii="Arial" w:eastAsia="Times New Roman" w:hAnsi="Arial" w:cs="Arial"/>
          <w:b/>
          <w:bCs/>
          <w:i/>
          <w:iCs/>
          <w:sz w:val="23"/>
          <w:szCs w:val="23"/>
          <w:u w:val="single"/>
          <w:lang w:eastAsia="fr-FR"/>
        </w:rPr>
      </w:pPr>
    </w:p>
    <w:p w14:paraId="1B33913B" w14:textId="69C30B89" w:rsidR="005C2216" w:rsidRPr="00BC5BED" w:rsidRDefault="005C2216" w:rsidP="005C2216">
      <w:pPr>
        <w:rPr>
          <w:rFonts w:ascii="Arial" w:eastAsia="Times New Roman" w:hAnsi="Arial" w:cs="Arial"/>
          <w:b/>
          <w:bCs/>
          <w:sz w:val="23"/>
          <w:szCs w:val="23"/>
          <w:lang w:eastAsia="fr-FR"/>
        </w:rPr>
      </w:pPr>
      <w:r w:rsidRPr="00BC5BED">
        <w:rPr>
          <w:rFonts w:ascii="Arial" w:eastAsia="Times New Roman" w:hAnsi="Arial" w:cs="Arial"/>
          <w:b/>
          <w:bCs/>
          <w:sz w:val="23"/>
          <w:szCs w:val="23"/>
          <w:lang w:eastAsia="fr-FR"/>
        </w:rPr>
        <w:t xml:space="preserve">Le dossier de candidature est composé </w:t>
      </w:r>
      <w:r w:rsidR="00A10384" w:rsidRPr="00BC5BED">
        <w:rPr>
          <w:rFonts w:ascii="Arial" w:eastAsia="Times New Roman" w:hAnsi="Arial" w:cs="Arial"/>
          <w:b/>
          <w:bCs/>
          <w:sz w:val="23"/>
          <w:szCs w:val="23"/>
          <w:lang w:eastAsia="fr-FR"/>
        </w:rPr>
        <w:t xml:space="preserve">impérativement </w:t>
      </w:r>
      <w:r w:rsidRPr="00BC5BED">
        <w:rPr>
          <w:rFonts w:ascii="Arial" w:eastAsia="Times New Roman" w:hAnsi="Arial" w:cs="Arial"/>
          <w:b/>
          <w:bCs/>
          <w:sz w:val="23"/>
          <w:szCs w:val="23"/>
          <w:lang w:eastAsia="fr-FR"/>
        </w:rPr>
        <w:t>:</w:t>
      </w:r>
      <w:r w:rsidR="00651562" w:rsidRPr="00BC5BED">
        <w:rPr>
          <w:rFonts w:ascii="Arial" w:eastAsia="Times New Roman" w:hAnsi="Arial" w:cs="Arial"/>
          <w:b/>
          <w:bCs/>
          <w:sz w:val="23"/>
          <w:szCs w:val="23"/>
          <w:lang w:eastAsia="fr-FR"/>
        </w:rPr>
        <w:t xml:space="preserve"> (nommage des fichiers à réduire au maximum)</w:t>
      </w:r>
    </w:p>
    <w:p w14:paraId="2B8E3D36" w14:textId="77777777" w:rsidR="00AC5D7D" w:rsidRDefault="00AC5D7D" w:rsidP="005C2216">
      <w:pPr>
        <w:rPr>
          <w:rFonts w:ascii="Arial" w:eastAsia="Times New Roman" w:hAnsi="Arial" w:cs="Arial"/>
          <w:b/>
          <w:bCs/>
          <w:i/>
          <w:iCs/>
          <w:sz w:val="23"/>
          <w:szCs w:val="23"/>
          <w:lang w:eastAsia="fr-FR"/>
        </w:rPr>
      </w:pPr>
    </w:p>
    <w:p w14:paraId="0546A245" w14:textId="2ACA3CE1" w:rsidR="00A10384" w:rsidRPr="00BC5BED" w:rsidRDefault="00A10384" w:rsidP="005C2216">
      <w:pPr>
        <w:rPr>
          <w:rFonts w:ascii="Arial" w:eastAsia="Times New Roman" w:hAnsi="Arial" w:cs="Arial"/>
          <w:b/>
          <w:bCs/>
          <w:sz w:val="23"/>
          <w:szCs w:val="23"/>
          <w:u w:val="single"/>
          <w:lang w:eastAsia="fr-FR"/>
        </w:rPr>
      </w:pPr>
      <w:r w:rsidRPr="00BC5BED">
        <w:rPr>
          <w:rFonts w:ascii="Arial" w:eastAsia="Times New Roman" w:hAnsi="Arial" w:cs="Arial"/>
          <w:b/>
          <w:bCs/>
          <w:sz w:val="23"/>
          <w:szCs w:val="23"/>
          <w:lang w:eastAsia="fr-FR"/>
        </w:rPr>
        <w:t xml:space="preserve">A </w:t>
      </w:r>
      <w:r w:rsidR="00210E20" w:rsidRPr="00BC5BED">
        <w:rPr>
          <w:rFonts w:ascii="Arial" w:eastAsia="Times New Roman" w:hAnsi="Arial" w:cs="Arial"/>
          <w:b/>
          <w:bCs/>
          <w:sz w:val="23"/>
          <w:szCs w:val="23"/>
          <w:lang w:eastAsia="fr-FR"/>
        </w:rPr>
        <w:t xml:space="preserve">renseigner et </w:t>
      </w:r>
      <w:r w:rsidRPr="00BC5BED">
        <w:rPr>
          <w:rFonts w:ascii="Arial" w:eastAsia="Times New Roman" w:hAnsi="Arial" w:cs="Arial"/>
          <w:b/>
          <w:bCs/>
          <w:sz w:val="23"/>
          <w:szCs w:val="23"/>
          <w:lang w:eastAsia="fr-FR"/>
        </w:rPr>
        <w:t xml:space="preserve">cocher </w:t>
      </w:r>
    </w:p>
    <w:p w14:paraId="24574BB1" w14:textId="40F23D09" w:rsidR="005C2216" w:rsidRPr="00BC5BED" w:rsidRDefault="004C1063" w:rsidP="00210E20">
      <w:pPr>
        <w:ind w:left="360"/>
        <w:rPr>
          <w:rFonts w:ascii="Arial" w:eastAsia="Times New Roman" w:hAnsi="Arial" w:cs="Arial"/>
          <w:sz w:val="23"/>
          <w:szCs w:val="23"/>
          <w:lang w:eastAsia="fr-FR"/>
        </w:rPr>
      </w:pPr>
      <w:sdt>
        <w:sdtPr>
          <w:rPr>
            <w:rFonts w:ascii="MS Gothic" w:eastAsia="MS Gothic" w:hAnsi="MS Gothic" w:cs="Arial"/>
            <w:sz w:val="23"/>
            <w:szCs w:val="23"/>
            <w:lang w:eastAsia="fr-FR"/>
          </w:rPr>
          <w:id w:val="549273063"/>
          <w14:checkbox>
            <w14:checked w14:val="0"/>
            <w14:checkedState w14:val="2612" w14:font="MS Gothic"/>
            <w14:uncheckedState w14:val="2610" w14:font="MS Gothic"/>
          </w14:checkbox>
        </w:sdtPr>
        <w:sdtEndPr/>
        <w:sdtContent>
          <w:r w:rsidR="00BC5BED">
            <w:rPr>
              <w:rFonts w:ascii="MS Gothic" w:eastAsia="MS Gothic" w:hAnsi="MS Gothic" w:cs="Arial" w:hint="eastAsia"/>
              <w:sz w:val="23"/>
              <w:szCs w:val="23"/>
              <w:lang w:eastAsia="fr-FR"/>
            </w:rPr>
            <w:t>☐</w:t>
          </w:r>
        </w:sdtContent>
      </w:sdt>
      <w:r w:rsidR="00210E20" w:rsidRPr="00BC5BED">
        <w:rPr>
          <w:rFonts w:ascii="Arial" w:eastAsia="Times New Roman" w:hAnsi="Arial" w:cs="Arial"/>
          <w:sz w:val="23"/>
          <w:szCs w:val="23"/>
          <w:lang w:eastAsia="fr-FR"/>
        </w:rPr>
        <w:t xml:space="preserve"> </w:t>
      </w:r>
      <w:proofErr w:type="gramStart"/>
      <w:r w:rsidR="005C2216" w:rsidRPr="00BC5BED">
        <w:rPr>
          <w:rFonts w:ascii="Arial" w:eastAsia="Times New Roman" w:hAnsi="Arial" w:cs="Arial"/>
          <w:sz w:val="23"/>
          <w:szCs w:val="23"/>
          <w:lang w:eastAsia="fr-FR"/>
        </w:rPr>
        <w:t>renseignements</w:t>
      </w:r>
      <w:proofErr w:type="gramEnd"/>
      <w:r w:rsidR="005C2216" w:rsidRPr="00BC5BED">
        <w:rPr>
          <w:rFonts w:ascii="Arial" w:eastAsia="Times New Roman" w:hAnsi="Arial" w:cs="Arial"/>
          <w:sz w:val="23"/>
          <w:szCs w:val="23"/>
          <w:lang w:eastAsia="fr-FR"/>
        </w:rPr>
        <w:t xml:space="preserve"> concernant le maître d’ouvrage</w:t>
      </w:r>
    </w:p>
    <w:p w14:paraId="43FF952D" w14:textId="1F1D2C64" w:rsidR="005C2216" w:rsidRPr="00BC5BED" w:rsidRDefault="004C1063" w:rsidP="00210E20">
      <w:pPr>
        <w:ind w:left="360"/>
        <w:rPr>
          <w:rFonts w:ascii="Arial" w:eastAsia="Times New Roman" w:hAnsi="Arial" w:cs="Arial"/>
          <w:sz w:val="23"/>
          <w:szCs w:val="23"/>
          <w:lang w:eastAsia="fr-FR"/>
        </w:rPr>
      </w:pPr>
      <w:sdt>
        <w:sdtPr>
          <w:rPr>
            <w:rFonts w:ascii="MS Gothic" w:eastAsia="MS Gothic" w:hAnsi="MS Gothic" w:cs="Arial"/>
            <w:sz w:val="23"/>
            <w:szCs w:val="23"/>
            <w:lang w:eastAsia="fr-FR"/>
          </w:rPr>
          <w:id w:val="96229783"/>
          <w14:checkbox>
            <w14:checked w14:val="0"/>
            <w14:checkedState w14:val="2612" w14:font="MS Gothic"/>
            <w14:uncheckedState w14:val="2610" w14:font="MS Gothic"/>
          </w14:checkbox>
        </w:sdtPr>
        <w:sdtEndPr/>
        <w:sdtContent>
          <w:r w:rsidR="00BC5BED" w:rsidRPr="00BC5BED">
            <w:rPr>
              <w:rFonts w:ascii="MS Gothic" w:eastAsia="MS Gothic" w:hAnsi="MS Gothic" w:cs="Arial" w:hint="eastAsia"/>
              <w:sz w:val="23"/>
              <w:szCs w:val="23"/>
              <w:lang w:eastAsia="fr-FR"/>
            </w:rPr>
            <w:t>☐</w:t>
          </w:r>
        </w:sdtContent>
      </w:sdt>
      <w:r w:rsidR="00210E20" w:rsidRPr="00BC5BED">
        <w:rPr>
          <w:rFonts w:ascii="Arial" w:eastAsia="Times New Roman" w:hAnsi="Arial" w:cs="Arial"/>
          <w:sz w:val="23"/>
          <w:szCs w:val="23"/>
          <w:lang w:eastAsia="fr-FR"/>
        </w:rPr>
        <w:t xml:space="preserve"> </w:t>
      </w:r>
      <w:proofErr w:type="gramStart"/>
      <w:r w:rsidR="005C2216" w:rsidRPr="00BC5BED">
        <w:rPr>
          <w:rFonts w:ascii="Arial" w:eastAsia="Times New Roman" w:hAnsi="Arial" w:cs="Arial"/>
          <w:sz w:val="23"/>
          <w:szCs w:val="23"/>
          <w:lang w:eastAsia="fr-FR"/>
        </w:rPr>
        <w:t>présentation</w:t>
      </w:r>
      <w:proofErr w:type="gramEnd"/>
      <w:r w:rsidR="005C2216" w:rsidRPr="00BC5BED">
        <w:rPr>
          <w:rFonts w:ascii="Arial" w:eastAsia="Times New Roman" w:hAnsi="Arial" w:cs="Arial"/>
          <w:sz w:val="23"/>
          <w:szCs w:val="23"/>
          <w:lang w:eastAsia="fr-FR"/>
        </w:rPr>
        <w:t xml:space="preserve"> détaillée du projet</w:t>
      </w:r>
    </w:p>
    <w:p w14:paraId="3F0AAAF3" w14:textId="474C3B62" w:rsidR="005C2216" w:rsidRPr="00BC5BED" w:rsidRDefault="004C1063" w:rsidP="00C35918">
      <w:pPr>
        <w:ind w:left="360"/>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1860342869"/>
          <w14:checkbox>
            <w14:checked w14:val="0"/>
            <w14:checkedState w14:val="2612" w14:font="MS Gothic"/>
            <w14:uncheckedState w14:val="2610" w14:font="MS Gothic"/>
          </w14:checkbox>
        </w:sdtPr>
        <w:sdtEndPr/>
        <w:sdtContent>
          <w:r w:rsidR="00BC5BED" w:rsidRPr="00BC5BED">
            <w:rPr>
              <w:rFonts w:ascii="MS Gothic" w:eastAsia="MS Gothic" w:hAnsi="MS Gothic" w:cs="Arial" w:hint="eastAsia"/>
              <w:sz w:val="23"/>
              <w:szCs w:val="23"/>
              <w:lang w:eastAsia="fr-FR"/>
            </w:rPr>
            <w:t>☐</w:t>
          </w:r>
        </w:sdtContent>
      </w:sdt>
      <w:r w:rsidR="00210E20" w:rsidRPr="00BC5BED">
        <w:rPr>
          <w:rFonts w:ascii="Arial" w:eastAsia="Times New Roman" w:hAnsi="Arial" w:cs="Arial"/>
          <w:sz w:val="23"/>
          <w:szCs w:val="23"/>
          <w:lang w:eastAsia="fr-FR"/>
        </w:rPr>
        <w:t xml:space="preserve"> </w:t>
      </w:r>
      <w:proofErr w:type="gramStart"/>
      <w:r w:rsidR="00210E20" w:rsidRPr="00BC5BED">
        <w:rPr>
          <w:rFonts w:ascii="Arial" w:eastAsia="Times New Roman" w:hAnsi="Arial" w:cs="Arial"/>
          <w:sz w:val="23"/>
          <w:szCs w:val="23"/>
          <w:lang w:eastAsia="fr-FR"/>
        </w:rPr>
        <w:t>calendrier</w:t>
      </w:r>
      <w:proofErr w:type="gramEnd"/>
      <w:r w:rsidR="00210E20" w:rsidRPr="00BC5BED">
        <w:rPr>
          <w:rFonts w:ascii="Arial" w:eastAsia="Times New Roman" w:hAnsi="Arial" w:cs="Arial"/>
          <w:sz w:val="23"/>
          <w:szCs w:val="23"/>
          <w:lang w:eastAsia="fr-FR"/>
        </w:rPr>
        <w:t xml:space="preserve"> prévisionnel de l’opération (dates prévisionnelles de réalisation, cf</w:t>
      </w:r>
      <w:r w:rsidR="00307143" w:rsidRPr="00BC5BED">
        <w:rPr>
          <w:rFonts w:ascii="Arial" w:eastAsia="Times New Roman" w:hAnsi="Arial" w:cs="Arial"/>
          <w:sz w:val="23"/>
          <w:szCs w:val="23"/>
          <w:lang w:eastAsia="fr-FR"/>
        </w:rPr>
        <w:t>.</w:t>
      </w:r>
      <w:r w:rsidR="00210E20" w:rsidRPr="00BC5BED">
        <w:rPr>
          <w:rFonts w:ascii="Arial" w:eastAsia="Times New Roman" w:hAnsi="Arial" w:cs="Arial"/>
          <w:sz w:val="23"/>
          <w:szCs w:val="23"/>
          <w:lang w:eastAsia="fr-FR"/>
        </w:rPr>
        <w:t xml:space="preserve"> </w:t>
      </w:r>
      <w:r w:rsidR="005C2216" w:rsidRPr="00BC5BED">
        <w:rPr>
          <w:rFonts w:ascii="Arial" w:eastAsia="Times New Roman" w:hAnsi="Arial" w:cs="Arial"/>
          <w:sz w:val="23"/>
          <w:szCs w:val="23"/>
          <w:lang w:eastAsia="fr-FR"/>
        </w:rPr>
        <w:t>partie « éligibilité géographique et temporelle » section 4, conformément au calendrier de l’appel à projets)</w:t>
      </w:r>
    </w:p>
    <w:p w14:paraId="174D10AF" w14:textId="4DBED3B9" w:rsidR="005C2216" w:rsidRPr="00BC5BED" w:rsidRDefault="004C1063" w:rsidP="00C35918">
      <w:pPr>
        <w:ind w:left="360"/>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1082141539"/>
          <w14:checkbox>
            <w14:checked w14:val="0"/>
            <w14:checkedState w14:val="2612" w14:font="MS Gothic"/>
            <w14:uncheckedState w14:val="2610" w14:font="MS Gothic"/>
          </w14:checkbox>
        </w:sdtPr>
        <w:sdtEndPr/>
        <w:sdtContent>
          <w:r w:rsidR="00BC5BED" w:rsidRPr="00BC5BED">
            <w:rPr>
              <w:rFonts w:ascii="MS Gothic" w:eastAsia="MS Gothic" w:hAnsi="MS Gothic" w:cs="Arial" w:hint="eastAsia"/>
              <w:sz w:val="23"/>
              <w:szCs w:val="23"/>
              <w:lang w:eastAsia="fr-FR"/>
            </w:rPr>
            <w:t>☐</w:t>
          </w:r>
        </w:sdtContent>
      </w:sdt>
      <w:r w:rsidR="00210E20" w:rsidRPr="00BC5BED">
        <w:rPr>
          <w:rFonts w:ascii="Arial" w:eastAsia="Times New Roman" w:hAnsi="Arial" w:cs="Arial"/>
          <w:sz w:val="23"/>
          <w:szCs w:val="23"/>
          <w:lang w:eastAsia="fr-FR"/>
        </w:rPr>
        <w:t xml:space="preserve"> </w:t>
      </w:r>
      <w:proofErr w:type="gramStart"/>
      <w:r w:rsidR="005C2216" w:rsidRPr="00BC5BED">
        <w:rPr>
          <w:rFonts w:ascii="Arial" w:eastAsia="Times New Roman" w:hAnsi="Arial" w:cs="Arial"/>
          <w:sz w:val="23"/>
          <w:szCs w:val="23"/>
          <w:lang w:eastAsia="fr-FR"/>
        </w:rPr>
        <w:t>plan</w:t>
      </w:r>
      <w:proofErr w:type="gramEnd"/>
      <w:r w:rsidR="005C2216" w:rsidRPr="00BC5BED">
        <w:rPr>
          <w:rFonts w:ascii="Arial" w:eastAsia="Times New Roman" w:hAnsi="Arial" w:cs="Arial"/>
          <w:sz w:val="23"/>
          <w:szCs w:val="23"/>
          <w:lang w:eastAsia="fr-FR"/>
        </w:rPr>
        <w:t xml:space="preserve"> de financement prévisionnel établi sur la base de l’avant-projet, équilibré en dépenses et ressources, le FEDER pouvant être sollicité pour un maximum de </w:t>
      </w:r>
      <w:r w:rsidR="004B546C" w:rsidRPr="00BC5BED">
        <w:rPr>
          <w:rFonts w:ascii="Arial" w:eastAsia="Times New Roman" w:hAnsi="Arial" w:cs="Arial"/>
          <w:sz w:val="23"/>
          <w:szCs w:val="23"/>
          <w:lang w:eastAsia="fr-FR"/>
        </w:rPr>
        <w:t>5</w:t>
      </w:r>
      <w:r w:rsidR="005C2216" w:rsidRPr="00BC5BED">
        <w:rPr>
          <w:rFonts w:ascii="Arial" w:eastAsia="Times New Roman" w:hAnsi="Arial" w:cs="Arial"/>
          <w:sz w:val="23"/>
          <w:szCs w:val="23"/>
          <w:lang w:eastAsia="fr-FR"/>
        </w:rPr>
        <w:t>0% de</w:t>
      </w:r>
      <w:r w:rsidR="00213BE9" w:rsidRPr="00BC5BED">
        <w:rPr>
          <w:rFonts w:ascii="Arial" w:eastAsia="Times New Roman" w:hAnsi="Arial" w:cs="Arial"/>
          <w:sz w:val="23"/>
          <w:szCs w:val="23"/>
          <w:lang w:eastAsia="fr-FR"/>
        </w:rPr>
        <w:t xml:space="preserve"> l’assiette </w:t>
      </w:r>
      <w:r w:rsidR="005C2216" w:rsidRPr="00BC5BED">
        <w:rPr>
          <w:rFonts w:ascii="Arial" w:eastAsia="Times New Roman" w:hAnsi="Arial" w:cs="Arial"/>
          <w:sz w:val="23"/>
          <w:szCs w:val="23"/>
          <w:lang w:eastAsia="fr-FR"/>
        </w:rPr>
        <w:t>éligible, dans la limite du taux maximal d’aide publique autorisé</w:t>
      </w:r>
    </w:p>
    <w:p w14:paraId="0285CC57" w14:textId="53CDD72B" w:rsidR="005C2216" w:rsidRPr="00BC5BED" w:rsidRDefault="004C1063" w:rsidP="00210E20">
      <w:pPr>
        <w:ind w:left="360"/>
        <w:rPr>
          <w:rFonts w:ascii="Arial" w:eastAsia="Times New Roman" w:hAnsi="Arial" w:cs="Arial"/>
          <w:sz w:val="23"/>
          <w:szCs w:val="23"/>
          <w:lang w:eastAsia="fr-FR"/>
        </w:rPr>
      </w:pPr>
      <w:sdt>
        <w:sdtPr>
          <w:rPr>
            <w:rFonts w:ascii="MS Gothic" w:eastAsia="MS Gothic" w:hAnsi="MS Gothic" w:cs="Arial"/>
            <w:sz w:val="23"/>
            <w:szCs w:val="23"/>
            <w:lang w:eastAsia="fr-FR"/>
          </w:rPr>
          <w:id w:val="-790899922"/>
          <w14:checkbox>
            <w14:checked w14:val="0"/>
            <w14:checkedState w14:val="2612" w14:font="MS Gothic"/>
            <w14:uncheckedState w14:val="2610" w14:font="MS Gothic"/>
          </w14:checkbox>
        </w:sdtPr>
        <w:sdtEndPr/>
        <w:sdtContent>
          <w:r w:rsidR="00BC5BED" w:rsidRPr="00BC5BED">
            <w:rPr>
              <w:rFonts w:ascii="MS Gothic" w:eastAsia="MS Gothic" w:hAnsi="MS Gothic" w:cs="Arial" w:hint="eastAsia"/>
              <w:sz w:val="23"/>
              <w:szCs w:val="23"/>
              <w:lang w:eastAsia="fr-FR"/>
            </w:rPr>
            <w:t>☐</w:t>
          </w:r>
        </w:sdtContent>
      </w:sdt>
      <w:r w:rsidR="00210E20" w:rsidRPr="00BC5BED">
        <w:rPr>
          <w:rFonts w:ascii="Arial" w:eastAsia="Times New Roman" w:hAnsi="Arial" w:cs="Arial"/>
          <w:sz w:val="23"/>
          <w:szCs w:val="23"/>
          <w:lang w:eastAsia="fr-FR"/>
        </w:rPr>
        <w:t xml:space="preserve"> </w:t>
      </w:r>
      <w:proofErr w:type="gramStart"/>
      <w:r w:rsidR="005C2216" w:rsidRPr="00BC5BED">
        <w:rPr>
          <w:rFonts w:ascii="Arial" w:eastAsia="Times New Roman" w:hAnsi="Arial" w:cs="Arial"/>
          <w:sz w:val="23"/>
          <w:szCs w:val="23"/>
          <w:lang w:eastAsia="fr-FR"/>
        </w:rPr>
        <w:t>attestation</w:t>
      </w:r>
      <w:proofErr w:type="gramEnd"/>
      <w:r w:rsidR="005C2216" w:rsidRPr="00BC5BED">
        <w:rPr>
          <w:rFonts w:ascii="Arial" w:eastAsia="Times New Roman" w:hAnsi="Arial" w:cs="Arial"/>
          <w:sz w:val="23"/>
          <w:szCs w:val="23"/>
          <w:lang w:eastAsia="fr-FR"/>
        </w:rPr>
        <w:t xml:space="preserve"> avec engagement du porteur de projet, datée et signée du représentant légal ou ayant-droit.</w:t>
      </w:r>
    </w:p>
    <w:p w14:paraId="424B9950" w14:textId="77777777" w:rsidR="00AC5D7D" w:rsidRDefault="00AC5D7D" w:rsidP="005C2216">
      <w:pPr>
        <w:pStyle w:val="Paragraphedeliste"/>
        <w:spacing w:after="0" w:line="240" w:lineRule="auto"/>
        <w:ind w:left="0"/>
        <w:jc w:val="both"/>
        <w:rPr>
          <w:rFonts w:ascii="Arial" w:eastAsia="Times New Roman" w:hAnsi="Arial" w:cs="Arial"/>
          <w:i/>
          <w:iCs/>
          <w:sz w:val="23"/>
          <w:szCs w:val="23"/>
          <w:lang w:eastAsia="fr-FR"/>
        </w:rPr>
      </w:pPr>
    </w:p>
    <w:p w14:paraId="6603E988" w14:textId="77777777" w:rsidR="00AC5D7D" w:rsidRDefault="00AC5D7D">
      <w:pPr>
        <w:spacing w:after="0" w:line="240" w:lineRule="auto"/>
        <w:rPr>
          <w:rFonts w:ascii="Arial" w:eastAsia="Times New Roman" w:hAnsi="Arial" w:cs="Arial"/>
          <w:i/>
          <w:iCs/>
          <w:sz w:val="23"/>
          <w:szCs w:val="23"/>
          <w:lang w:eastAsia="fr-FR"/>
        </w:rPr>
      </w:pPr>
      <w:r>
        <w:rPr>
          <w:rFonts w:ascii="Arial" w:eastAsia="Times New Roman" w:hAnsi="Arial" w:cs="Arial"/>
          <w:i/>
          <w:iCs/>
          <w:sz w:val="23"/>
          <w:szCs w:val="23"/>
          <w:lang w:eastAsia="fr-FR"/>
        </w:rPr>
        <w:br w:type="page"/>
      </w:r>
    </w:p>
    <w:p w14:paraId="3B37F6C7" w14:textId="4929DCAE" w:rsidR="005C2216" w:rsidRPr="00BC5BED" w:rsidRDefault="00F75456" w:rsidP="005C2216">
      <w:pPr>
        <w:pStyle w:val="Paragraphedeliste"/>
        <w:spacing w:after="0" w:line="240" w:lineRule="auto"/>
        <w:ind w:left="0"/>
        <w:jc w:val="both"/>
        <w:rPr>
          <w:rFonts w:ascii="Arial" w:eastAsia="Times New Roman" w:hAnsi="Arial" w:cs="Arial"/>
          <w:sz w:val="23"/>
          <w:szCs w:val="23"/>
          <w:lang w:eastAsia="fr-FR"/>
        </w:rPr>
      </w:pPr>
      <w:r w:rsidRPr="00BC5BED">
        <w:rPr>
          <w:rFonts w:ascii="Arial" w:eastAsia="Times New Roman" w:hAnsi="Arial" w:cs="Arial"/>
          <w:sz w:val="23"/>
          <w:szCs w:val="23"/>
          <w:lang w:eastAsia="fr-FR"/>
        </w:rPr>
        <w:lastRenderedPageBreak/>
        <w:t>Pour être sélectionn</w:t>
      </w:r>
      <w:r w:rsidR="00C35918" w:rsidRPr="00BC5BED">
        <w:rPr>
          <w:rFonts w:ascii="Arial" w:eastAsia="Times New Roman" w:hAnsi="Arial" w:cs="Arial"/>
          <w:sz w:val="23"/>
          <w:szCs w:val="23"/>
          <w:lang w:eastAsia="fr-FR"/>
        </w:rPr>
        <w:t>é</w:t>
      </w:r>
      <w:r w:rsidRPr="00BC5BED">
        <w:rPr>
          <w:rFonts w:ascii="Arial" w:eastAsia="Times New Roman" w:hAnsi="Arial" w:cs="Arial"/>
          <w:sz w:val="23"/>
          <w:szCs w:val="23"/>
          <w:lang w:eastAsia="fr-FR"/>
        </w:rPr>
        <w:t>, l</w:t>
      </w:r>
      <w:r w:rsidR="005C2216" w:rsidRPr="00BC5BED">
        <w:rPr>
          <w:rFonts w:ascii="Arial" w:eastAsia="Times New Roman" w:hAnsi="Arial" w:cs="Arial"/>
          <w:sz w:val="23"/>
          <w:szCs w:val="23"/>
          <w:lang w:eastAsia="fr-FR"/>
        </w:rPr>
        <w:t>e dossier sera</w:t>
      </w:r>
      <w:r w:rsidR="00210E20" w:rsidRPr="00BC5BED">
        <w:rPr>
          <w:rFonts w:ascii="Arial" w:eastAsia="Times New Roman" w:hAnsi="Arial" w:cs="Arial"/>
          <w:sz w:val="23"/>
          <w:szCs w:val="23"/>
          <w:lang w:eastAsia="fr-FR"/>
        </w:rPr>
        <w:t xml:space="preserve"> </w:t>
      </w:r>
      <w:r w:rsidR="00210E20" w:rsidRPr="00BC5BED">
        <w:rPr>
          <w:rFonts w:ascii="Arial" w:eastAsia="Times New Roman" w:hAnsi="Arial" w:cs="Arial"/>
          <w:b/>
          <w:bCs/>
          <w:sz w:val="23"/>
          <w:szCs w:val="23"/>
          <w:lang w:eastAsia="fr-FR"/>
        </w:rPr>
        <w:t>obligatoirement</w:t>
      </w:r>
      <w:r w:rsidR="00210E20" w:rsidRPr="00BC5BED">
        <w:rPr>
          <w:rFonts w:ascii="Arial" w:eastAsia="Times New Roman" w:hAnsi="Arial" w:cs="Arial"/>
          <w:sz w:val="23"/>
          <w:szCs w:val="23"/>
          <w:lang w:eastAsia="fr-FR"/>
        </w:rPr>
        <w:t xml:space="preserve"> </w:t>
      </w:r>
      <w:r w:rsidR="005C2216" w:rsidRPr="00BC5BED">
        <w:rPr>
          <w:rFonts w:ascii="Arial" w:eastAsia="Times New Roman" w:hAnsi="Arial" w:cs="Arial"/>
          <w:sz w:val="23"/>
          <w:szCs w:val="23"/>
          <w:lang w:eastAsia="fr-FR"/>
        </w:rPr>
        <w:t>accompagné des documents a minima au stade « Avant-Projet définitif » (APD)</w:t>
      </w:r>
      <w:r w:rsidR="00024B25" w:rsidRPr="00BC5BED">
        <w:rPr>
          <w:rFonts w:ascii="Arial" w:eastAsia="Times New Roman" w:hAnsi="Arial" w:cs="Arial"/>
          <w:sz w:val="23"/>
          <w:szCs w:val="23"/>
          <w:lang w:eastAsia="fr-FR"/>
        </w:rPr>
        <w:t xml:space="preserve"> </w:t>
      </w:r>
    </w:p>
    <w:p w14:paraId="4B4D8A96" w14:textId="77777777" w:rsidR="0007780B" w:rsidRPr="008731BC" w:rsidRDefault="0007780B" w:rsidP="005C2216">
      <w:pPr>
        <w:pStyle w:val="Paragraphedeliste"/>
        <w:spacing w:after="0" w:line="240" w:lineRule="auto"/>
        <w:ind w:left="0"/>
        <w:jc w:val="both"/>
        <w:rPr>
          <w:rFonts w:ascii="Arial" w:eastAsia="Times New Roman" w:hAnsi="Arial" w:cs="Arial"/>
          <w:i/>
          <w:iCs/>
          <w:sz w:val="23"/>
          <w:szCs w:val="23"/>
          <w:lang w:eastAsia="fr-FR"/>
        </w:rPr>
      </w:pPr>
    </w:p>
    <w:p w14:paraId="23207D07" w14:textId="77777777" w:rsidR="00BC5BED" w:rsidRDefault="004C1063" w:rsidP="00EB1326">
      <w:pPr>
        <w:pStyle w:val="Paragraphedeliste"/>
        <w:spacing w:after="0" w:line="240" w:lineRule="auto"/>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192275262"/>
          <w14:checkbox>
            <w14:checked w14:val="0"/>
            <w14:checkedState w14:val="2612" w14:font="MS Gothic"/>
            <w14:uncheckedState w14:val="2610" w14:font="MS Gothic"/>
          </w14:checkbox>
        </w:sdtPr>
        <w:sdtEndPr/>
        <w:sdtContent>
          <w:r w:rsidR="00EB1326">
            <w:rPr>
              <w:rFonts w:ascii="MS Gothic" w:eastAsia="MS Gothic" w:hAnsi="MS Gothic" w:cs="Arial" w:hint="eastAsia"/>
              <w:sz w:val="23"/>
              <w:szCs w:val="23"/>
              <w:lang w:eastAsia="fr-FR"/>
            </w:rPr>
            <w:t>☐</w:t>
          </w:r>
        </w:sdtContent>
      </w:sdt>
      <w:r w:rsidR="00210E20" w:rsidRPr="00EB1326">
        <w:rPr>
          <w:rFonts w:ascii="Arial" w:eastAsia="Times New Roman" w:hAnsi="Arial" w:cs="Arial"/>
          <w:sz w:val="23"/>
          <w:szCs w:val="23"/>
          <w:lang w:eastAsia="fr-FR"/>
        </w:rPr>
        <w:t xml:space="preserve"> </w:t>
      </w:r>
      <w:r w:rsidR="00EB1326">
        <w:rPr>
          <w:rFonts w:ascii="Arial" w:eastAsia="Times New Roman" w:hAnsi="Arial" w:cs="Arial"/>
          <w:sz w:val="23"/>
          <w:szCs w:val="23"/>
          <w:lang w:eastAsia="fr-FR"/>
        </w:rPr>
        <w:t>P</w:t>
      </w:r>
      <w:r w:rsidR="005C2216" w:rsidRPr="00EB1326">
        <w:rPr>
          <w:rFonts w:ascii="Arial" w:eastAsia="Times New Roman" w:hAnsi="Arial" w:cs="Arial"/>
          <w:sz w:val="23"/>
          <w:szCs w:val="23"/>
          <w:lang w:eastAsia="fr-FR"/>
        </w:rPr>
        <w:t>rogramme de l’opération définissant les objectifs de performance énergétiqu</w:t>
      </w:r>
      <w:r w:rsidR="00213BE9" w:rsidRPr="00EB1326">
        <w:rPr>
          <w:rFonts w:ascii="Arial" w:eastAsia="Times New Roman" w:hAnsi="Arial" w:cs="Arial"/>
          <w:sz w:val="23"/>
          <w:szCs w:val="23"/>
          <w:lang w:eastAsia="fr-FR"/>
        </w:rPr>
        <w:t>e</w:t>
      </w:r>
    </w:p>
    <w:p w14:paraId="0973D0FC" w14:textId="28AC2A4A" w:rsidR="00BC5BED" w:rsidRPr="00EB1326" w:rsidRDefault="004C1063" w:rsidP="00BC5BED">
      <w:pPr>
        <w:pStyle w:val="Paragraphedeliste"/>
        <w:spacing w:after="0" w:line="240" w:lineRule="auto"/>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1624416567"/>
          <w14:checkbox>
            <w14:checked w14:val="0"/>
            <w14:checkedState w14:val="2612" w14:font="MS Gothic"/>
            <w14:uncheckedState w14:val="2610" w14:font="MS Gothic"/>
          </w14:checkbox>
        </w:sdtPr>
        <w:sdtEndPr/>
        <w:sdtContent>
          <w:r w:rsidR="00BC5BED">
            <w:rPr>
              <w:rFonts w:ascii="MS Gothic" w:eastAsia="MS Gothic" w:hAnsi="MS Gothic" w:cs="Arial" w:hint="eastAsia"/>
              <w:sz w:val="23"/>
              <w:szCs w:val="23"/>
              <w:lang w:eastAsia="fr-FR"/>
            </w:rPr>
            <w:t>☐</w:t>
          </w:r>
        </w:sdtContent>
      </w:sdt>
      <w:r w:rsidR="00BC5BED" w:rsidRPr="00EB1326">
        <w:rPr>
          <w:rFonts w:ascii="Arial" w:eastAsia="Times New Roman" w:hAnsi="Arial" w:cs="Arial"/>
          <w:sz w:val="23"/>
          <w:szCs w:val="23"/>
          <w:lang w:eastAsia="fr-FR"/>
        </w:rPr>
        <w:t xml:space="preserve"> </w:t>
      </w:r>
      <w:proofErr w:type="gramStart"/>
      <w:r w:rsidR="00BC5BED" w:rsidRPr="00EB1326">
        <w:rPr>
          <w:rFonts w:ascii="Arial" w:eastAsia="Times New Roman" w:hAnsi="Arial" w:cs="Arial"/>
          <w:sz w:val="23"/>
          <w:szCs w:val="23"/>
          <w:lang w:eastAsia="fr-FR"/>
        </w:rPr>
        <w:t>contrats</w:t>
      </w:r>
      <w:proofErr w:type="gramEnd"/>
      <w:r w:rsidR="00BC5BED" w:rsidRPr="00EB1326">
        <w:rPr>
          <w:rFonts w:ascii="Arial" w:eastAsia="Times New Roman" w:hAnsi="Arial" w:cs="Arial"/>
          <w:sz w:val="23"/>
          <w:szCs w:val="23"/>
          <w:lang w:eastAsia="fr-FR"/>
        </w:rPr>
        <w:t xml:space="preserve"> de maîtrise d’œuvre (architecte, BET…)</w:t>
      </w:r>
    </w:p>
    <w:p w14:paraId="25C5D38A" w14:textId="0F8A5668" w:rsidR="005C2216" w:rsidRPr="008864E7" w:rsidRDefault="004C1063" w:rsidP="00EB1326">
      <w:pPr>
        <w:pStyle w:val="Paragraphedeliste"/>
        <w:spacing w:after="0" w:line="240" w:lineRule="auto"/>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376859984"/>
          <w14:checkbox>
            <w14:checked w14:val="0"/>
            <w14:checkedState w14:val="2612" w14:font="MS Gothic"/>
            <w14:uncheckedState w14:val="2610" w14:font="MS Gothic"/>
          </w14:checkbox>
        </w:sdtPr>
        <w:sdtEndPr/>
        <w:sdtContent>
          <w:r w:rsidR="008864E7" w:rsidRPr="008864E7">
            <w:rPr>
              <w:rFonts w:ascii="MS Gothic" w:eastAsia="MS Gothic" w:hAnsi="MS Gothic" w:cs="Arial" w:hint="eastAsia"/>
              <w:sz w:val="23"/>
              <w:szCs w:val="23"/>
              <w:lang w:eastAsia="fr-FR"/>
            </w:rPr>
            <w:t>☐</w:t>
          </w:r>
        </w:sdtContent>
      </w:sdt>
      <w:r w:rsidR="00C35918" w:rsidRPr="008864E7">
        <w:rPr>
          <w:rFonts w:ascii="Arial" w:eastAsia="Times New Roman" w:hAnsi="Arial" w:cs="Arial"/>
          <w:sz w:val="23"/>
          <w:szCs w:val="23"/>
          <w:lang w:eastAsia="fr-FR"/>
        </w:rPr>
        <w:t xml:space="preserve"> </w:t>
      </w:r>
      <w:r w:rsidR="00BB1159" w:rsidRPr="008864E7">
        <w:rPr>
          <w:rFonts w:ascii="Arial" w:eastAsia="Times New Roman" w:hAnsi="Arial" w:cs="Arial"/>
          <w:sz w:val="23"/>
          <w:szCs w:val="23"/>
          <w:lang w:eastAsia="fr-FR"/>
        </w:rPr>
        <w:t>Descriptif prévisionnel synthétique des travaux de rénovation énergétique (description des systèmes constructifs des différentes parois avec performance des isolants, menuiseries, etc., systèmes mis en place)</w:t>
      </w:r>
      <w:r w:rsidR="00337A4E" w:rsidRPr="008864E7">
        <w:rPr>
          <w:rFonts w:ascii="Arial" w:eastAsia="Times New Roman" w:hAnsi="Arial" w:cs="Arial"/>
          <w:sz w:val="23"/>
          <w:szCs w:val="23"/>
          <w:lang w:eastAsia="fr-FR"/>
        </w:rPr>
        <w:t xml:space="preserve"> signé par le maître d’</w:t>
      </w:r>
      <w:proofErr w:type="spellStart"/>
      <w:r w:rsidR="00337A4E" w:rsidRPr="008864E7">
        <w:rPr>
          <w:rFonts w:ascii="Arial" w:eastAsia="Times New Roman" w:hAnsi="Arial" w:cs="Arial"/>
          <w:sz w:val="23"/>
          <w:szCs w:val="23"/>
          <w:lang w:eastAsia="fr-FR"/>
        </w:rPr>
        <w:t>oeuvre</w:t>
      </w:r>
      <w:proofErr w:type="spellEnd"/>
      <w:r w:rsidR="00337A4E" w:rsidRPr="008864E7">
        <w:rPr>
          <w:rFonts w:ascii="Arial" w:eastAsia="Times New Roman" w:hAnsi="Arial" w:cs="Arial"/>
          <w:sz w:val="23"/>
          <w:szCs w:val="23"/>
          <w:lang w:eastAsia="fr-FR"/>
        </w:rPr>
        <w:t xml:space="preserve"> précisant le recours aux matériaux biosourcés et le(s) type(s) d'</w:t>
      </w:r>
      <w:proofErr w:type="spellStart"/>
      <w:r w:rsidR="00337A4E" w:rsidRPr="008864E7">
        <w:rPr>
          <w:rFonts w:ascii="Arial" w:eastAsia="Times New Roman" w:hAnsi="Arial" w:cs="Arial"/>
          <w:sz w:val="23"/>
          <w:szCs w:val="23"/>
          <w:lang w:eastAsia="fr-FR"/>
        </w:rPr>
        <w:t>EnR</w:t>
      </w:r>
      <w:proofErr w:type="spellEnd"/>
      <w:r w:rsidR="00337A4E" w:rsidRPr="008864E7">
        <w:rPr>
          <w:rFonts w:ascii="Arial" w:eastAsia="Times New Roman" w:hAnsi="Arial" w:cs="Arial"/>
          <w:sz w:val="23"/>
          <w:szCs w:val="23"/>
          <w:lang w:eastAsia="fr-FR"/>
        </w:rPr>
        <w:t xml:space="preserve"> mis en place</w:t>
      </w:r>
      <w:r w:rsidR="00BB1159" w:rsidRPr="008864E7">
        <w:rPr>
          <w:rFonts w:ascii="Arial" w:eastAsia="Times New Roman" w:hAnsi="Arial" w:cs="Arial"/>
          <w:sz w:val="23"/>
          <w:szCs w:val="23"/>
          <w:lang w:eastAsia="fr-FR"/>
        </w:rPr>
        <w:t xml:space="preserve"> </w:t>
      </w:r>
      <w:proofErr w:type="gramStart"/>
      <w:r w:rsidR="00BB1159" w:rsidRPr="008864E7">
        <w:rPr>
          <w:rFonts w:ascii="Arial" w:eastAsia="Times New Roman" w:hAnsi="Arial" w:cs="Arial"/>
          <w:sz w:val="23"/>
          <w:szCs w:val="23"/>
          <w:lang w:eastAsia="fr-FR"/>
        </w:rPr>
        <w:t>e</w:t>
      </w:r>
      <w:r w:rsidR="00337A4E" w:rsidRPr="008864E7">
        <w:rPr>
          <w:rFonts w:ascii="Arial" w:eastAsia="Times New Roman" w:hAnsi="Arial" w:cs="Arial"/>
          <w:sz w:val="23"/>
          <w:szCs w:val="23"/>
          <w:lang w:eastAsia="fr-FR"/>
        </w:rPr>
        <w:t>t  la</w:t>
      </w:r>
      <w:proofErr w:type="gramEnd"/>
      <w:r w:rsidR="00337A4E" w:rsidRPr="008864E7">
        <w:rPr>
          <w:rFonts w:ascii="Arial" w:eastAsia="Times New Roman" w:hAnsi="Arial" w:cs="Arial"/>
          <w:sz w:val="23"/>
          <w:szCs w:val="23"/>
          <w:lang w:eastAsia="fr-FR"/>
        </w:rPr>
        <w:t xml:space="preserve"> surface SRT rénovée en m²</w:t>
      </w:r>
    </w:p>
    <w:p w14:paraId="0E777947" w14:textId="652A307A" w:rsidR="00213BE9" w:rsidRPr="008864E7" w:rsidRDefault="004C1063" w:rsidP="00EB1326">
      <w:pPr>
        <w:spacing w:after="0"/>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984628696"/>
          <w14:checkbox>
            <w14:checked w14:val="0"/>
            <w14:checkedState w14:val="2612" w14:font="MS Gothic"/>
            <w14:uncheckedState w14:val="2610" w14:font="MS Gothic"/>
          </w14:checkbox>
        </w:sdtPr>
        <w:sdtEndPr/>
        <w:sdtContent>
          <w:r w:rsidR="00BC5BED" w:rsidRPr="008864E7">
            <w:rPr>
              <w:rFonts w:ascii="MS Gothic" w:eastAsia="MS Gothic" w:hAnsi="MS Gothic" w:cs="Arial" w:hint="eastAsia"/>
              <w:sz w:val="23"/>
              <w:szCs w:val="23"/>
              <w:lang w:eastAsia="fr-FR"/>
            </w:rPr>
            <w:t>☐</w:t>
          </w:r>
        </w:sdtContent>
      </w:sdt>
      <w:r w:rsidR="00EB1326" w:rsidRPr="008864E7">
        <w:rPr>
          <w:rFonts w:ascii="Arial" w:eastAsia="Times New Roman" w:hAnsi="Arial" w:cs="Arial"/>
          <w:sz w:val="23"/>
          <w:szCs w:val="23"/>
          <w:lang w:eastAsia="fr-FR"/>
        </w:rPr>
        <w:t xml:space="preserve"> </w:t>
      </w:r>
      <w:r w:rsidR="00BC5BED" w:rsidRPr="008864E7">
        <w:rPr>
          <w:rFonts w:ascii="Arial" w:eastAsia="Times New Roman" w:hAnsi="Arial" w:cs="Arial"/>
          <w:sz w:val="23"/>
          <w:szCs w:val="23"/>
          <w:lang w:eastAsia="fr-FR"/>
        </w:rPr>
        <w:t>Copie de la n</w:t>
      </w:r>
      <w:r w:rsidR="00213BE9" w:rsidRPr="008864E7">
        <w:rPr>
          <w:rFonts w:ascii="Arial" w:eastAsia="Times New Roman" w:hAnsi="Arial" w:cs="Arial"/>
          <w:sz w:val="23"/>
          <w:szCs w:val="23"/>
          <w:lang w:eastAsia="fr-FR"/>
        </w:rPr>
        <w:t>otification du 1er marché de travaux d'efficacité énergétique, qui permettra de définir le BSCU applicable au projet</w:t>
      </w:r>
      <w:r w:rsidR="00BC5BED" w:rsidRPr="008864E7">
        <w:rPr>
          <w:rFonts w:ascii="Arial" w:eastAsia="Times New Roman" w:hAnsi="Arial" w:cs="Arial"/>
          <w:sz w:val="23"/>
          <w:szCs w:val="23"/>
          <w:lang w:eastAsia="fr-FR"/>
        </w:rPr>
        <w:t xml:space="preserve"> (si marché non engagé, le forfait sera calculé sur la base du dernier indice connu)</w:t>
      </w:r>
    </w:p>
    <w:p w14:paraId="18745D0E" w14:textId="03BC7049" w:rsidR="00213BE9" w:rsidRPr="00BC5BED" w:rsidRDefault="004C1063" w:rsidP="00EB1326">
      <w:pPr>
        <w:spacing w:after="0"/>
        <w:ind w:left="567"/>
        <w:jc w:val="both"/>
        <w:rPr>
          <w:rFonts w:ascii="Arial" w:eastAsia="Times New Roman" w:hAnsi="Arial" w:cs="Arial"/>
          <w:color w:val="000000" w:themeColor="text1"/>
          <w:sz w:val="23"/>
          <w:szCs w:val="23"/>
          <w:lang w:eastAsia="fr-FR"/>
        </w:rPr>
      </w:pPr>
      <w:sdt>
        <w:sdtPr>
          <w:rPr>
            <w:rFonts w:ascii="MS Gothic" w:eastAsia="MS Gothic" w:hAnsi="MS Gothic" w:cs="Arial"/>
            <w:sz w:val="23"/>
            <w:szCs w:val="23"/>
            <w:lang w:eastAsia="fr-FR"/>
          </w:rPr>
          <w:id w:val="1341670701"/>
          <w14:checkbox>
            <w14:checked w14:val="0"/>
            <w14:checkedState w14:val="2612" w14:font="MS Gothic"/>
            <w14:uncheckedState w14:val="2610" w14:font="MS Gothic"/>
          </w14:checkbox>
        </w:sdtPr>
        <w:sdtEndPr/>
        <w:sdtContent>
          <w:r w:rsidR="00EB1326" w:rsidRPr="008864E7">
            <w:rPr>
              <w:rFonts w:ascii="MS Gothic" w:eastAsia="MS Gothic" w:hAnsi="MS Gothic" w:cs="Arial" w:hint="eastAsia"/>
              <w:sz w:val="23"/>
              <w:szCs w:val="23"/>
              <w:lang w:eastAsia="fr-FR"/>
            </w:rPr>
            <w:t>☐</w:t>
          </w:r>
        </w:sdtContent>
      </w:sdt>
      <w:r w:rsidR="00EB1326" w:rsidRPr="008864E7">
        <w:rPr>
          <w:rFonts w:ascii="Arial" w:eastAsia="Times New Roman" w:hAnsi="Arial" w:cs="Arial"/>
          <w:sz w:val="23"/>
          <w:szCs w:val="23"/>
          <w:lang w:eastAsia="fr-FR"/>
        </w:rPr>
        <w:t xml:space="preserve"> </w:t>
      </w:r>
      <w:r w:rsidR="00213BE9" w:rsidRPr="008864E7">
        <w:rPr>
          <w:rFonts w:ascii="Arial" w:eastAsia="Times New Roman" w:hAnsi="Arial" w:cs="Arial"/>
          <w:sz w:val="23"/>
          <w:szCs w:val="23"/>
          <w:lang w:eastAsia="fr-FR"/>
        </w:rPr>
        <w:t xml:space="preserve">Etude thermique règlementaire </w:t>
      </w:r>
      <w:r w:rsidR="00EB1326" w:rsidRPr="008864E7">
        <w:rPr>
          <w:rFonts w:ascii="Arial" w:eastAsia="Times New Roman" w:hAnsi="Arial" w:cs="Arial"/>
          <w:sz w:val="23"/>
          <w:szCs w:val="23"/>
          <w:lang w:eastAsia="fr-FR"/>
        </w:rPr>
        <w:t xml:space="preserve">RT existant </w:t>
      </w:r>
      <w:r w:rsidR="00213BE9" w:rsidRPr="008864E7">
        <w:rPr>
          <w:rFonts w:ascii="Arial" w:eastAsia="Times New Roman" w:hAnsi="Arial" w:cs="Arial"/>
          <w:sz w:val="23"/>
          <w:szCs w:val="23"/>
          <w:lang w:eastAsia="fr-FR"/>
        </w:rPr>
        <w:t xml:space="preserve">prévisionnelle complète (état initial + état final avec saisies </w:t>
      </w:r>
      <w:r w:rsidR="00213BE9" w:rsidRPr="00BC5BED">
        <w:rPr>
          <w:rFonts w:ascii="Arial" w:eastAsia="Times New Roman" w:hAnsi="Arial" w:cs="Arial"/>
          <w:color w:val="000000" w:themeColor="text1"/>
          <w:sz w:val="23"/>
          <w:szCs w:val="23"/>
          <w:lang w:eastAsia="fr-FR"/>
        </w:rPr>
        <w:t xml:space="preserve">calculs, résultats et calculs d’émission de GES) </w:t>
      </w:r>
      <w:r w:rsidR="00EB1326" w:rsidRPr="00BC5BED">
        <w:rPr>
          <w:rFonts w:ascii="Arial" w:eastAsia="Times New Roman" w:hAnsi="Arial" w:cs="Arial"/>
          <w:color w:val="000000" w:themeColor="text1"/>
          <w:sz w:val="23"/>
          <w:szCs w:val="23"/>
          <w:lang w:eastAsia="fr-FR"/>
        </w:rPr>
        <w:t>conforme au programme prévisionnel de travaux</w:t>
      </w:r>
      <w:r w:rsidR="00213BE9" w:rsidRPr="00BC5BED">
        <w:rPr>
          <w:rFonts w:ascii="Arial" w:eastAsia="Times New Roman" w:hAnsi="Arial" w:cs="Arial"/>
          <w:color w:val="000000" w:themeColor="text1"/>
          <w:sz w:val="23"/>
          <w:szCs w:val="23"/>
          <w:lang w:eastAsia="fr-FR"/>
        </w:rPr>
        <w:t xml:space="preserve"> </w:t>
      </w:r>
      <w:r w:rsidR="00EB1326" w:rsidRPr="00BC5BED">
        <w:rPr>
          <w:rFonts w:ascii="Arial" w:eastAsia="Times New Roman" w:hAnsi="Arial" w:cs="Arial"/>
          <w:color w:val="000000" w:themeColor="text1"/>
          <w:sz w:val="23"/>
          <w:szCs w:val="23"/>
          <w:lang w:eastAsia="fr-FR"/>
        </w:rPr>
        <w:t>et démontrant l’atteinte du niveau BBC rénovation</w:t>
      </w:r>
    </w:p>
    <w:p w14:paraId="38A3F027" w14:textId="04289463" w:rsidR="00BC5BED" w:rsidRPr="00BC5BED" w:rsidRDefault="004C1063" w:rsidP="00BC5BED">
      <w:pPr>
        <w:pStyle w:val="Paragraphedeliste"/>
        <w:spacing w:after="0" w:line="240" w:lineRule="auto"/>
        <w:ind w:left="567"/>
        <w:jc w:val="both"/>
        <w:rPr>
          <w:rFonts w:ascii="Arial" w:eastAsia="Times New Roman" w:hAnsi="Arial" w:cs="Arial"/>
          <w:color w:val="000000" w:themeColor="text1"/>
          <w:sz w:val="23"/>
          <w:szCs w:val="23"/>
          <w:lang w:eastAsia="fr-FR"/>
        </w:rPr>
      </w:pPr>
      <w:sdt>
        <w:sdtPr>
          <w:rPr>
            <w:rFonts w:ascii="MS Gothic" w:eastAsia="MS Gothic" w:hAnsi="MS Gothic" w:cs="Arial"/>
            <w:color w:val="000000" w:themeColor="text1"/>
            <w:sz w:val="23"/>
            <w:szCs w:val="23"/>
            <w:lang w:eastAsia="fr-FR"/>
          </w:rPr>
          <w:id w:val="605078133"/>
          <w14:checkbox>
            <w14:checked w14:val="0"/>
            <w14:checkedState w14:val="2612" w14:font="MS Gothic"/>
            <w14:uncheckedState w14:val="2610" w14:font="MS Gothic"/>
          </w14:checkbox>
        </w:sdtPr>
        <w:sdtEndPr/>
        <w:sdtContent>
          <w:r w:rsidR="00BC5BED" w:rsidRPr="00BC5BED">
            <w:rPr>
              <w:rFonts w:ascii="MS Gothic" w:eastAsia="MS Gothic" w:hAnsi="MS Gothic" w:cs="Arial" w:hint="eastAsia"/>
              <w:color w:val="000000" w:themeColor="text1"/>
              <w:sz w:val="23"/>
              <w:szCs w:val="23"/>
              <w:lang w:eastAsia="fr-FR"/>
            </w:rPr>
            <w:t>☐</w:t>
          </w:r>
        </w:sdtContent>
      </w:sdt>
      <w:r w:rsidR="00BC5BED" w:rsidRPr="00BC5BED">
        <w:rPr>
          <w:rFonts w:ascii="Arial" w:eastAsia="Times New Roman" w:hAnsi="Arial" w:cs="Arial"/>
          <w:color w:val="000000" w:themeColor="text1"/>
          <w:sz w:val="23"/>
          <w:szCs w:val="23"/>
          <w:lang w:eastAsia="fr-FR"/>
        </w:rPr>
        <w:t xml:space="preserve"> </w:t>
      </w:r>
      <w:proofErr w:type="gramStart"/>
      <w:r w:rsidR="00BC5BED" w:rsidRPr="00BC5BED">
        <w:rPr>
          <w:rFonts w:ascii="Arial" w:eastAsia="Times New Roman" w:hAnsi="Arial" w:cs="Arial"/>
          <w:color w:val="000000" w:themeColor="text1"/>
          <w:sz w:val="23"/>
          <w:szCs w:val="23"/>
          <w:lang w:eastAsia="fr-FR"/>
        </w:rPr>
        <w:t>note</w:t>
      </w:r>
      <w:proofErr w:type="gramEnd"/>
      <w:r w:rsidR="00BC5BED" w:rsidRPr="00BC5BED">
        <w:rPr>
          <w:rFonts w:ascii="Arial" w:eastAsia="Times New Roman" w:hAnsi="Arial" w:cs="Arial"/>
          <w:color w:val="000000" w:themeColor="text1"/>
          <w:sz w:val="23"/>
          <w:szCs w:val="23"/>
          <w:lang w:eastAsia="fr-FR"/>
        </w:rPr>
        <w:t xml:space="preserve"> sur l’utilisation de matériaux de réemploi</w:t>
      </w:r>
    </w:p>
    <w:p w14:paraId="3D340E11" w14:textId="5AF69A51" w:rsidR="005C2216" w:rsidRPr="00EB1326" w:rsidRDefault="004C1063" w:rsidP="00EB1326">
      <w:pPr>
        <w:pStyle w:val="Paragraphedeliste"/>
        <w:spacing w:after="0" w:line="240" w:lineRule="auto"/>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45917093"/>
          <w14:checkbox>
            <w14:checked w14:val="0"/>
            <w14:checkedState w14:val="2612" w14:font="MS Gothic"/>
            <w14:uncheckedState w14:val="2610" w14:font="MS Gothic"/>
          </w14:checkbox>
        </w:sdtPr>
        <w:sdtEndPr/>
        <w:sdtContent>
          <w:r w:rsidR="00210E20" w:rsidRPr="00EB1326">
            <w:rPr>
              <w:rFonts w:ascii="MS Gothic" w:eastAsia="MS Gothic" w:hAnsi="MS Gothic" w:cs="Arial"/>
              <w:sz w:val="23"/>
              <w:szCs w:val="23"/>
              <w:lang w:eastAsia="fr-FR"/>
            </w:rPr>
            <w:t>☐</w:t>
          </w:r>
        </w:sdtContent>
      </w:sdt>
      <w:r w:rsidR="00210E20" w:rsidRPr="00EB1326">
        <w:rPr>
          <w:rFonts w:ascii="Arial" w:eastAsia="Times New Roman" w:hAnsi="Arial" w:cs="Arial"/>
          <w:sz w:val="23"/>
          <w:szCs w:val="23"/>
          <w:lang w:eastAsia="fr-FR"/>
        </w:rPr>
        <w:t xml:space="preserve"> </w:t>
      </w:r>
      <w:proofErr w:type="gramStart"/>
      <w:r w:rsidR="005C2216" w:rsidRPr="00EB1326">
        <w:rPr>
          <w:rFonts w:ascii="Arial" w:eastAsia="Times New Roman" w:hAnsi="Arial" w:cs="Arial"/>
          <w:sz w:val="23"/>
          <w:szCs w:val="23"/>
          <w:lang w:eastAsia="fr-FR"/>
        </w:rPr>
        <w:t>plans</w:t>
      </w:r>
      <w:proofErr w:type="gramEnd"/>
      <w:r w:rsidR="005C2216" w:rsidRPr="00EB1326">
        <w:rPr>
          <w:rFonts w:ascii="Arial" w:eastAsia="Times New Roman" w:hAnsi="Arial" w:cs="Arial"/>
          <w:sz w:val="23"/>
          <w:szCs w:val="23"/>
          <w:lang w:eastAsia="fr-FR"/>
        </w:rPr>
        <w:t xml:space="preserve"> du projet</w:t>
      </w:r>
    </w:p>
    <w:p w14:paraId="110C7161" w14:textId="79C4BDFC" w:rsidR="005C2216" w:rsidRPr="00EB1326" w:rsidRDefault="004C1063" w:rsidP="00EB1326">
      <w:pPr>
        <w:pStyle w:val="Paragraphedeliste"/>
        <w:spacing w:after="0" w:line="240" w:lineRule="auto"/>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1224054917"/>
          <w14:checkbox>
            <w14:checked w14:val="0"/>
            <w14:checkedState w14:val="2612" w14:font="MS Gothic"/>
            <w14:uncheckedState w14:val="2610" w14:font="MS Gothic"/>
          </w14:checkbox>
        </w:sdtPr>
        <w:sdtEndPr/>
        <w:sdtContent>
          <w:r w:rsidR="00210E20" w:rsidRPr="00EB1326">
            <w:rPr>
              <w:rFonts w:ascii="MS Gothic" w:eastAsia="MS Gothic" w:hAnsi="MS Gothic" w:cs="Arial"/>
              <w:sz w:val="23"/>
              <w:szCs w:val="23"/>
              <w:lang w:eastAsia="fr-FR"/>
            </w:rPr>
            <w:t>☐</w:t>
          </w:r>
        </w:sdtContent>
      </w:sdt>
      <w:r w:rsidR="00210E20" w:rsidRPr="00EB1326">
        <w:rPr>
          <w:rFonts w:ascii="Arial" w:eastAsia="Times New Roman" w:hAnsi="Arial" w:cs="Arial"/>
          <w:sz w:val="23"/>
          <w:szCs w:val="23"/>
          <w:lang w:eastAsia="fr-FR"/>
        </w:rPr>
        <w:t xml:space="preserve"> </w:t>
      </w:r>
      <w:proofErr w:type="gramStart"/>
      <w:r w:rsidR="00294AEA" w:rsidRPr="00EB1326">
        <w:rPr>
          <w:rFonts w:ascii="Arial" w:eastAsia="Times New Roman" w:hAnsi="Arial" w:cs="Arial"/>
          <w:sz w:val="23"/>
          <w:szCs w:val="23"/>
          <w:lang w:eastAsia="fr-FR"/>
        </w:rPr>
        <w:t>si</w:t>
      </w:r>
      <w:proofErr w:type="gramEnd"/>
      <w:r w:rsidR="00294AEA" w:rsidRPr="00EB1326">
        <w:rPr>
          <w:rFonts w:ascii="Arial" w:eastAsia="Times New Roman" w:hAnsi="Arial" w:cs="Arial"/>
          <w:sz w:val="23"/>
          <w:szCs w:val="23"/>
          <w:lang w:eastAsia="fr-FR"/>
        </w:rPr>
        <w:t xml:space="preserve"> le label </w:t>
      </w:r>
      <w:proofErr w:type="spellStart"/>
      <w:r w:rsidR="00EB1326">
        <w:rPr>
          <w:rFonts w:ascii="Arial" w:eastAsia="Times New Roman" w:hAnsi="Arial" w:cs="Arial"/>
          <w:sz w:val="23"/>
          <w:szCs w:val="23"/>
          <w:lang w:eastAsia="fr-FR"/>
        </w:rPr>
        <w:t>E</w:t>
      </w:r>
      <w:r w:rsidR="00294AEA" w:rsidRPr="00EB1326">
        <w:rPr>
          <w:rFonts w:ascii="Arial" w:eastAsia="Times New Roman" w:hAnsi="Arial" w:cs="Arial"/>
          <w:sz w:val="23"/>
          <w:szCs w:val="23"/>
          <w:lang w:eastAsia="fr-FR"/>
        </w:rPr>
        <w:t>nerphit</w:t>
      </w:r>
      <w:proofErr w:type="spellEnd"/>
      <w:r w:rsidR="00294AEA" w:rsidRPr="00EB1326">
        <w:rPr>
          <w:rFonts w:ascii="Arial" w:eastAsia="Times New Roman" w:hAnsi="Arial" w:cs="Arial"/>
          <w:sz w:val="23"/>
          <w:szCs w:val="23"/>
          <w:lang w:eastAsia="fr-FR"/>
        </w:rPr>
        <w:t xml:space="preserve"> (passif en </w:t>
      </w:r>
      <w:proofErr w:type="spellStart"/>
      <w:r w:rsidR="00294AEA" w:rsidRPr="00EB1326">
        <w:rPr>
          <w:rFonts w:ascii="Arial" w:eastAsia="Times New Roman" w:hAnsi="Arial" w:cs="Arial"/>
          <w:sz w:val="23"/>
          <w:szCs w:val="23"/>
          <w:lang w:eastAsia="fr-FR"/>
        </w:rPr>
        <w:t>réno</w:t>
      </w:r>
      <w:proofErr w:type="spellEnd"/>
      <w:r w:rsidR="00294AEA" w:rsidRPr="00EB1326">
        <w:rPr>
          <w:rFonts w:ascii="Arial" w:eastAsia="Times New Roman" w:hAnsi="Arial" w:cs="Arial"/>
          <w:sz w:val="23"/>
          <w:szCs w:val="23"/>
          <w:lang w:eastAsia="fr-FR"/>
        </w:rPr>
        <w:t xml:space="preserve">) est engagé, </w:t>
      </w:r>
      <w:r w:rsidR="005C2216" w:rsidRPr="00EB1326">
        <w:rPr>
          <w:rFonts w:ascii="Arial" w:eastAsia="Times New Roman" w:hAnsi="Arial" w:cs="Arial"/>
          <w:sz w:val="23"/>
          <w:szCs w:val="23"/>
          <w:lang w:eastAsia="fr-FR"/>
        </w:rPr>
        <w:t>justificatif d’engagement d</w:t>
      </w:r>
      <w:r w:rsidR="007C4181" w:rsidRPr="00EB1326">
        <w:rPr>
          <w:rFonts w:ascii="Arial" w:eastAsia="Times New Roman" w:hAnsi="Arial" w:cs="Arial"/>
          <w:sz w:val="23"/>
          <w:szCs w:val="23"/>
          <w:lang w:eastAsia="fr-FR"/>
        </w:rPr>
        <w:t>u</w:t>
      </w:r>
      <w:r w:rsidR="005C2216" w:rsidRPr="00EB1326">
        <w:rPr>
          <w:rFonts w:ascii="Arial" w:eastAsia="Times New Roman" w:hAnsi="Arial" w:cs="Arial"/>
          <w:sz w:val="23"/>
          <w:szCs w:val="23"/>
          <w:lang w:eastAsia="fr-FR"/>
        </w:rPr>
        <w:t xml:space="preserve"> certificat</w:t>
      </w:r>
      <w:r w:rsidR="007C4181" w:rsidRPr="00EB1326">
        <w:rPr>
          <w:rFonts w:ascii="Arial" w:eastAsia="Times New Roman" w:hAnsi="Arial" w:cs="Arial"/>
          <w:sz w:val="23"/>
          <w:szCs w:val="23"/>
          <w:lang w:eastAsia="fr-FR"/>
        </w:rPr>
        <w:t xml:space="preserve">eur </w:t>
      </w:r>
      <w:r w:rsidR="005C2216" w:rsidRPr="00EB1326">
        <w:rPr>
          <w:rFonts w:ascii="Arial" w:eastAsia="Times New Roman" w:hAnsi="Arial" w:cs="Arial"/>
          <w:sz w:val="23"/>
          <w:szCs w:val="23"/>
          <w:lang w:eastAsia="fr-FR"/>
        </w:rPr>
        <w:t xml:space="preserve">du label </w:t>
      </w:r>
      <w:proofErr w:type="spellStart"/>
      <w:r w:rsidR="005C2216" w:rsidRPr="00EB1326">
        <w:rPr>
          <w:rFonts w:ascii="Arial" w:eastAsia="Times New Roman" w:hAnsi="Arial" w:cs="Arial"/>
          <w:sz w:val="23"/>
          <w:szCs w:val="23"/>
          <w:lang w:eastAsia="fr-FR"/>
        </w:rPr>
        <w:t>Enerphit</w:t>
      </w:r>
      <w:proofErr w:type="spellEnd"/>
    </w:p>
    <w:p w14:paraId="2566497E" w14:textId="174B8B8B" w:rsidR="005C2216" w:rsidRPr="00EB1326" w:rsidRDefault="004C1063" w:rsidP="00EB1326">
      <w:pPr>
        <w:pStyle w:val="Sansinterligne"/>
        <w:ind w:left="567"/>
        <w:jc w:val="both"/>
        <w:rPr>
          <w:rFonts w:ascii="Arial" w:eastAsia="Times New Roman" w:hAnsi="Arial" w:cs="Arial"/>
          <w:sz w:val="23"/>
          <w:szCs w:val="23"/>
          <w:lang w:eastAsia="fr-FR"/>
        </w:rPr>
      </w:pPr>
      <w:sdt>
        <w:sdtPr>
          <w:rPr>
            <w:rFonts w:ascii="MS Gothic" w:eastAsia="MS Gothic" w:hAnsi="MS Gothic" w:cs="Arial"/>
            <w:sz w:val="23"/>
            <w:szCs w:val="23"/>
            <w:lang w:eastAsia="fr-FR"/>
          </w:rPr>
          <w:id w:val="-428432616"/>
          <w14:checkbox>
            <w14:checked w14:val="0"/>
            <w14:checkedState w14:val="2612" w14:font="MS Gothic"/>
            <w14:uncheckedState w14:val="2610" w14:font="MS Gothic"/>
          </w14:checkbox>
        </w:sdtPr>
        <w:sdtEndPr/>
        <w:sdtContent>
          <w:r w:rsidR="008B4AC2" w:rsidRPr="00EB1326">
            <w:rPr>
              <w:rFonts w:ascii="MS Gothic" w:eastAsia="MS Gothic" w:hAnsi="MS Gothic" w:cs="Arial"/>
              <w:sz w:val="23"/>
              <w:szCs w:val="23"/>
              <w:lang w:eastAsia="fr-FR"/>
            </w:rPr>
            <w:t>☐</w:t>
          </w:r>
        </w:sdtContent>
      </w:sdt>
      <w:r w:rsidR="00210E20" w:rsidRPr="00EB1326">
        <w:rPr>
          <w:rFonts w:ascii="Arial" w:eastAsia="Times New Roman" w:hAnsi="Arial" w:cs="Arial"/>
          <w:sz w:val="23"/>
          <w:szCs w:val="23"/>
          <w:lang w:eastAsia="fr-FR"/>
        </w:rPr>
        <w:t xml:space="preserve"> </w:t>
      </w:r>
      <w:proofErr w:type="gramStart"/>
      <w:r w:rsidR="005C2216" w:rsidRPr="00EB1326">
        <w:rPr>
          <w:rFonts w:ascii="Arial" w:eastAsia="Times New Roman" w:hAnsi="Arial" w:cs="Arial"/>
          <w:sz w:val="23"/>
          <w:szCs w:val="23"/>
          <w:lang w:eastAsia="fr-FR"/>
        </w:rPr>
        <w:t>note</w:t>
      </w:r>
      <w:proofErr w:type="gramEnd"/>
      <w:r w:rsidR="005C2216" w:rsidRPr="00EB1326">
        <w:rPr>
          <w:rFonts w:ascii="Arial" w:eastAsia="Times New Roman" w:hAnsi="Arial" w:cs="Arial"/>
          <w:sz w:val="23"/>
          <w:szCs w:val="23"/>
          <w:lang w:eastAsia="fr-FR"/>
        </w:rPr>
        <w:t xml:space="preserve"> justificative des choix sur le confort d’été </w:t>
      </w:r>
    </w:p>
    <w:p w14:paraId="28C54583" w14:textId="1E537561" w:rsidR="001D3F00" w:rsidRPr="008731BC" w:rsidRDefault="001D3F00" w:rsidP="008B4AC2">
      <w:pPr>
        <w:pStyle w:val="Sansinterligne"/>
        <w:ind w:left="709"/>
        <w:jc w:val="both"/>
        <w:rPr>
          <w:rFonts w:ascii="Arial" w:eastAsia="Times New Roman" w:hAnsi="Arial" w:cs="Arial"/>
          <w:i/>
          <w:iCs/>
          <w:sz w:val="23"/>
          <w:szCs w:val="23"/>
          <w:lang w:eastAsia="fr-FR"/>
        </w:rPr>
      </w:pPr>
    </w:p>
    <w:p w14:paraId="7F464AE2" w14:textId="77777777" w:rsidR="005C2216" w:rsidRDefault="005C2216" w:rsidP="005C2216">
      <w:pPr>
        <w:pStyle w:val="Paragraphedeliste"/>
        <w:spacing w:after="0" w:line="240" w:lineRule="auto"/>
        <w:ind w:left="1440"/>
        <w:jc w:val="both"/>
        <w:rPr>
          <w:rFonts w:ascii="Arial" w:eastAsia="Times New Roman" w:hAnsi="Arial" w:cs="Arial"/>
          <w:i/>
          <w:iCs/>
          <w:sz w:val="23"/>
          <w:szCs w:val="23"/>
          <w:lang w:eastAsia="fr-FR"/>
        </w:rPr>
      </w:pPr>
    </w:p>
    <w:p w14:paraId="024B1A84" w14:textId="77777777" w:rsidR="00EB1326" w:rsidRDefault="00EB1326" w:rsidP="005C2216">
      <w:pPr>
        <w:pStyle w:val="Paragraphedeliste"/>
        <w:spacing w:after="0" w:line="240" w:lineRule="auto"/>
        <w:ind w:left="1440"/>
        <w:jc w:val="both"/>
        <w:rPr>
          <w:rFonts w:ascii="Arial" w:eastAsia="Times New Roman" w:hAnsi="Arial" w:cs="Arial"/>
          <w:i/>
          <w:iCs/>
          <w:sz w:val="23"/>
          <w:szCs w:val="23"/>
          <w:lang w:eastAsia="fr-FR"/>
        </w:rPr>
      </w:pPr>
    </w:p>
    <w:p w14:paraId="12B12FD6" w14:textId="77777777" w:rsidR="00EB1326" w:rsidRPr="008731BC" w:rsidRDefault="00EB1326" w:rsidP="005C2216">
      <w:pPr>
        <w:pStyle w:val="Paragraphedeliste"/>
        <w:spacing w:after="0" w:line="240" w:lineRule="auto"/>
        <w:ind w:left="1440"/>
        <w:jc w:val="both"/>
        <w:rPr>
          <w:rFonts w:ascii="Arial" w:eastAsia="Times New Roman" w:hAnsi="Arial" w:cs="Arial"/>
          <w:i/>
          <w:iCs/>
          <w:sz w:val="23"/>
          <w:szCs w:val="23"/>
          <w:lang w:eastAsia="fr-FR"/>
        </w:rPr>
      </w:pPr>
    </w:p>
    <w:p w14:paraId="035907E6" w14:textId="45F76A6D" w:rsidR="005C2216" w:rsidRPr="0015329D" w:rsidRDefault="005C2216" w:rsidP="005C2216">
      <w:pPr>
        <w:spacing w:after="0" w:line="240" w:lineRule="auto"/>
        <w:jc w:val="both"/>
        <w:rPr>
          <w:rFonts w:ascii="Arial" w:eastAsia="Times New Roman" w:hAnsi="Arial" w:cs="Arial"/>
          <w:sz w:val="23"/>
          <w:szCs w:val="23"/>
          <w:lang w:eastAsia="fr-FR"/>
        </w:rPr>
      </w:pPr>
      <w:r w:rsidRPr="0015329D">
        <w:rPr>
          <w:rFonts w:ascii="Arial" w:eastAsia="Times New Roman" w:hAnsi="Arial" w:cs="Arial"/>
          <w:b/>
          <w:bCs/>
          <w:sz w:val="23"/>
          <w:szCs w:val="23"/>
          <w:lang w:eastAsia="fr-FR"/>
        </w:rPr>
        <w:t>Tous les projets</w:t>
      </w:r>
      <w:r w:rsidRPr="0015329D">
        <w:rPr>
          <w:rFonts w:ascii="Arial" w:eastAsia="Times New Roman" w:hAnsi="Arial" w:cs="Arial"/>
          <w:sz w:val="23"/>
          <w:szCs w:val="23"/>
          <w:lang w:eastAsia="fr-FR"/>
        </w:rPr>
        <w:t xml:space="preserve"> devront avoir recours à un maître d’œuvre </w:t>
      </w:r>
      <w:r w:rsidR="00EF4D26">
        <w:rPr>
          <w:rFonts w:ascii="Arial" w:eastAsia="Times New Roman" w:hAnsi="Arial" w:cs="Arial"/>
          <w:sz w:val="23"/>
          <w:szCs w:val="23"/>
          <w:lang w:eastAsia="fr-FR"/>
        </w:rPr>
        <w:t xml:space="preserve">externe </w:t>
      </w:r>
      <w:r w:rsidRPr="0015329D">
        <w:rPr>
          <w:rFonts w:ascii="Arial" w:eastAsia="Times New Roman" w:hAnsi="Arial" w:cs="Arial"/>
          <w:sz w:val="23"/>
          <w:szCs w:val="23"/>
          <w:lang w:eastAsia="fr-FR"/>
        </w:rPr>
        <w:t>(mission complète études et travaux).</w:t>
      </w:r>
    </w:p>
    <w:p w14:paraId="2E1CD9A5" w14:textId="77777777" w:rsidR="00EB1326" w:rsidRDefault="00EB1326" w:rsidP="00EB1326">
      <w:pPr>
        <w:rPr>
          <w:lang w:eastAsia="fr-FR"/>
        </w:rPr>
      </w:pPr>
    </w:p>
    <w:p w14:paraId="73B52FDE" w14:textId="77777777" w:rsidR="00EB1326" w:rsidRPr="00EB1326" w:rsidRDefault="00EB1326" w:rsidP="00EB1326">
      <w:pPr>
        <w:rPr>
          <w:lang w:eastAsia="fr-FR"/>
        </w:rPr>
      </w:pPr>
    </w:p>
    <w:p w14:paraId="3C4E9107" w14:textId="77777777" w:rsidR="00AC5D7D" w:rsidRDefault="00AC5D7D">
      <w:pPr>
        <w:spacing w:after="0" w:line="240" w:lineRule="auto"/>
        <w:rPr>
          <w:rFonts w:ascii="Arial" w:eastAsia="Times New Roman" w:hAnsi="Arial" w:cs="Arial"/>
          <w:b/>
          <w:bCs/>
          <w:color w:val="174489"/>
          <w:sz w:val="23"/>
          <w:szCs w:val="23"/>
          <w:lang w:eastAsia="fr-FR"/>
        </w:rPr>
      </w:pPr>
      <w:r>
        <w:rPr>
          <w:rFonts w:ascii="Arial" w:eastAsia="Times New Roman" w:hAnsi="Arial" w:cs="Arial"/>
          <w:color w:val="174489"/>
          <w:sz w:val="23"/>
          <w:szCs w:val="23"/>
          <w:lang w:eastAsia="fr-FR"/>
        </w:rPr>
        <w:br w:type="page"/>
      </w:r>
    </w:p>
    <w:p w14:paraId="3B5363E9" w14:textId="3F22FCF1" w:rsidR="00AC7894" w:rsidRPr="0015329D" w:rsidRDefault="00AC7894" w:rsidP="00AC7894">
      <w:pPr>
        <w:pStyle w:val="Titre2"/>
        <w:pBdr>
          <w:bottom w:val="single" w:sz="12" w:space="1" w:color="4472C4" w:themeColor="accent1"/>
        </w:pBdr>
        <w:jc w:val="both"/>
        <w:rPr>
          <w:rFonts w:ascii="Arial" w:eastAsia="Times New Roman" w:hAnsi="Arial" w:cs="Arial"/>
          <w:color w:val="174489"/>
          <w:sz w:val="23"/>
          <w:szCs w:val="23"/>
          <w:lang w:eastAsia="fr-FR"/>
        </w:rPr>
      </w:pPr>
      <w:r w:rsidRPr="008731BC">
        <w:rPr>
          <w:rFonts w:ascii="Arial" w:eastAsia="Times New Roman" w:hAnsi="Arial" w:cs="Arial"/>
          <w:color w:val="174489"/>
          <w:sz w:val="23"/>
          <w:szCs w:val="23"/>
          <w:lang w:eastAsia="fr-FR"/>
        </w:rPr>
        <w:lastRenderedPageBreak/>
        <w:t xml:space="preserve">Section </w:t>
      </w:r>
      <w:r w:rsidR="00DD757E" w:rsidRPr="008731BC">
        <w:rPr>
          <w:rFonts w:ascii="Arial" w:eastAsia="Times New Roman" w:hAnsi="Arial" w:cs="Arial"/>
          <w:color w:val="174489"/>
          <w:sz w:val="23"/>
          <w:szCs w:val="23"/>
          <w:lang w:eastAsia="fr-FR"/>
        </w:rPr>
        <w:t xml:space="preserve">10 </w:t>
      </w:r>
      <w:r w:rsidRPr="008731BC">
        <w:rPr>
          <w:rFonts w:ascii="Arial" w:eastAsia="Times New Roman" w:hAnsi="Arial" w:cs="Arial"/>
          <w:color w:val="174489"/>
          <w:sz w:val="23"/>
          <w:szCs w:val="23"/>
          <w:lang w:eastAsia="fr-FR"/>
        </w:rPr>
        <w:t>– O</w:t>
      </w:r>
      <w:r w:rsidRPr="0015329D">
        <w:rPr>
          <w:rFonts w:ascii="Arial" w:eastAsia="Times New Roman" w:hAnsi="Arial" w:cs="Arial"/>
          <w:color w:val="174489"/>
          <w:sz w:val="23"/>
          <w:szCs w:val="23"/>
          <w:lang w:eastAsia="fr-FR"/>
        </w:rPr>
        <w:t>bligations réglementaires</w:t>
      </w:r>
    </w:p>
    <w:p w14:paraId="092CC5E7" w14:textId="77777777" w:rsidR="00AC7894" w:rsidRPr="0015329D" w:rsidRDefault="00AC7894" w:rsidP="00AC7894">
      <w:pPr>
        <w:spacing w:after="0" w:line="240" w:lineRule="auto"/>
        <w:jc w:val="both"/>
        <w:rPr>
          <w:rFonts w:ascii="Arial" w:eastAsia="Times New Roman" w:hAnsi="Arial" w:cs="Arial"/>
          <w:color w:val="174489"/>
          <w:sz w:val="23"/>
          <w:szCs w:val="23"/>
          <w:lang w:eastAsia="fr-FR"/>
        </w:rPr>
      </w:pPr>
    </w:p>
    <w:p w14:paraId="2823EC7F" w14:textId="77777777" w:rsidR="00AC5D7D" w:rsidRDefault="00AC5D7D" w:rsidP="005C2216">
      <w:pPr>
        <w:spacing w:after="0" w:line="240" w:lineRule="auto"/>
        <w:jc w:val="both"/>
        <w:rPr>
          <w:rFonts w:ascii="Arial" w:eastAsia="Times New Roman" w:hAnsi="Arial" w:cs="Arial"/>
          <w:b/>
          <w:i/>
          <w:sz w:val="23"/>
          <w:szCs w:val="23"/>
          <w:u w:val="single"/>
          <w:lang w:eastAsia="fr-FR"/>
        </w:rPr>
      </w:pPr>
    </w:p>
    <w:p w14:paraId="581571ED" w14:textId="1CC5D640" w:rsidR="005C2216" w:rsidRPr="00124525" w:rsidRDefault="005C2216" w:rsidP="005C2216">
      <w:pPr>
        <w:spacing w:after="0" w:line="240" w:lineRule="auto"/>
        <w:jc w:val="both"/>
        <w:rPr>
          <w:rFonts w:ascii="Arial" w:eastAsia="Times New Roman" w:hAnsi="Arial" w:cs="Arial"/>
          <w:b/>
          <w:iCs/>
          <w:sz w:val="23"/>
          <w:szCs w:val="23"/>
          <w:lang w:eastAsia="fr-FR"/>
        </w:rPr>
      </w:pPr>
      <w:r w:rsidRPr="00124525">
        <w:rPr>
          <w:rFonts w:ascii="Arial" w:eastAsia="Times New Roman" w:hAnsi="Arial" w:cs="Arial"/>
          <w:b/>
          <w:iCs/>
          <w:sz w:val="23"/>
          <w:szCs w:val="23"/>
          <w:lang w:eastAsia="fr-FR"/>
        </w:rPr>
        <w:t>Rappels réglementaires</w:t>
      </w:r>
    </w:p>
    <w:p w14:paraId="49C07799" w14:textId="77777777" w:rsidR="005C2216" w:rsidRDefault="005C2216" w:rsidP="005C2216">
      <w:pPr>
        <w:spacing w:after="0" w:line="240" w:lineRule="auto"/>
        <w:jc w:val="both"/>
        <w:rPr>
          <w:rFonts w:ascii="Arial" w:eastAsia="Times New Roman" w:hAnsi="Arial" w:cs="Arial"/>
          <w:b/>
          <w:i/>
          <w:sz w:val="23"/>
          <w:szCs w:val="23"/>
          <w:u w:val="single"/>
          <w:lang w:eastAsia="fr-FR"/>
        </w:rPr>
      </w:pPr>
    </w:p>
    <w:p w14:paraId="07BDA7DA" w14:textId="77777777" w:rsidR="00124525" w:rsidRPr="0015329D" w:rsidRDefault="00124525" w:rsidP="005C2216">
      <w:pPr>
        <w:spacing w:after="0" w:line="240" w:lineRule="auto"/>
        <w:jc w:val="both"/>
        <w:rPr>
          <w:rFonts w:ascii="Arial" w:eastAsia="Times New Roman" w:hAnsi="Arial" w:cs="Arial"/>
          <w:b/>
          <w:i/>
          <w:sz w:val="23"/>
          <w:szCs w:val="23"/>
          <w:u w:val="single"/>
          <w:lang w:eastAsia="fr-FR"/>
        </w:rPr>
      </w:pPr>
    </w:p>
    <w:p w14:paraId="77B91500" w14:textId="6E275A69" w:rsidR="005C2216" w:rsidRPr="0015329D" w:rsidRDefault="00466001" w:rsidP="005C2216">
      <w:pPr>
        <w:jc w:val="both"/>
        <w:rPr>
          <w:rFonts w:ascii="Arial" w:eastAsia="Times New Roman" w:hAnsi="Arial" w:cs="Arial"/>
          <w:sz w:val="23"/>
          <w:szCs w:val="23"/>
          <w:lang w:eastAsia="fr-FR"/>
        </w:rPr>
      </w:pPr>
      <w:r>
        <w:rPr>
          <w:rFonts w:ascii="Arial" w:eastAsia="Times New Roman" w:hAnsi="Arial" w:cs="Arial"/>
          <w:b/>
          <w:bCs/>
          <w:sz w:val="23"/>
          <w:szCs w:val="23"/>
          <w:lang w:eastAsia="fr-FR"/>
        </w:rPr>
        <w:t>A</w:t>
      </w:r>
      <w:r w:rsidR="005C2216" w:rsidRPr="0015329D">
        <w:rPr>
          <w:rFonts w:ascii="Arial" w:eastAsia="Times New Roman" w:hAnsi="Arial" w:cs="Arial"/>
          <w:sz w:val="23"/>
          <w:szCs w:val="23"/>
          <w:lang w:eastAsia="fr-FR"/>
        </w:rPr>
        <w:t>rticles 107.1, 107.2, 107.3 du Traité sur le fonctionnement de l’Union Européenne,</w:t>
      </w:r>
      <w:r w:rsidR="005C2216" w:rsidRPr="0015329D">
        <w:rPr>
          <w:rFonts w:ascii="Arial" w:eastAsia="Times New Roman" w:hAnsi="Arial" w:cs="Arial"/>
          <w:sz w:val="23"/>
          <w:szCs w:val="23"/>
          <w:lang w:eastAsia="fr-FR"/>
        </w:rPr>
        <w:br/>
      </w:r>
      <w:r w:rsidR="005C2216" w:rsidRPr="0015329D">
        <w:rPr>
          <w:rFonts w:ascii="Arial" w:eastAsia="Times New Roman" w:hAnsi="Arial" w:cs="Arial"/>
          <w:sz w:val="23"/>
          <w:szCs w:val="23"/>
          <w:lang w:eastAsia="fr-FR"/>
        </w:rPr>
        <w:br/>
      </w:r>
      <w:r>
        <w:rPr>
          <w:rFonts w:ascii="Arial" w:eastAsia="Times New Roman" w:hAnsi="Arial" w:cs="Arial"/>
          <w:b/>
          <w:bCs/>
          <w:sz w:val="23"/>
          <w:szCs w:val="23"/>
          <w:lang w:eastAsia="fr-FR"/>
        </w:rPr>
        <w:t>R</w:t>
      </w:r>
      <w:r w:rsidR="005C2216" w:rsidRPr="0015329D">
        <w:rPr>
          <w:rFonts w:ascii="Arial" w:eastAsia="Times New Roman" w:hAnsi="Arial" w:cs="Arial"/>
          <w:sz w:val="23"/>
          <w:szCs w:val="23"/>
          <w:lang w:eastAsia="fr-FR"/>
        </w:rPr>
        <w:t>èglement n° 2021/1060 du 24 juin 2021 portant dispositions communes relatives au Fonds européen de développement régional, au Fonds social européen plus, au Fonds de cohésion, au Fonds pour une transition juste et au Fonds européen pour les affaires maritimes, la pêche et l’aquaculture, et établissant les règles financières applicables à ces Fonds et au Fonds «Asile, migration et intégration», au Fonds pour la sécurité intérieure et à l’instrument de soutien financier à la gestion des frontières et à la politique des visas,</w:t>
      </w:r>
    </w:p>
    <w:p w14:paraId="12679AD6" w14:textId="44676149" w:rsidR="005C2216" w:rsidRPr="0015329D" w:rsidRDefault="00466001" w:rsidP="005C2216">
      <w:pPr>
        <w:jc w:val="both"/>
        <w:rPr>
          <w:rFonts w:ascii="Arial" w:eastAsia="Times New Roman" w:hAnsi="Arial" w:cs="Arial"/>
          <w:sz w:val="23"/>
          <w:szCs w:val="23"/>
          <w:lang w:eastAsia="fr-FR"/>
        </w:rPr>
      </w:pPr>
      <w:r>
        <w:rPr>
          <w:rFonts w:ascii="Arial" w:eastAsia="Times New Roman" w:hAnsi="Arial" w:cs="Arial"/>
          <w:b/>
          <w:bCs/>
          <w:sz w:val="23"/>
          <w:szCs w:val="23"/>
          <w:lang w:eastAsia="fr-FR"/>
        </w:rPr>
        <w:t>R</w:t>
      </w:r>
      <w:r w:rsidR="005C2216" w:rsidRPr="0015329D">
        <w:rPr>
          <w:rFonts w:ascii="Arial" w:eastAsia="Times New Roman" w:hAnsi="Arial" w:cs="Arial"/>
          <w:sz w:val="23"/>
          <w:szCs w:val="23"/>
          <w:lang w:eastAsia="fr-FR"/>
        </w:rPr>
        <w:t>èglement n° 2021/1058 du 24 juin 2021 relatif au Fonds européen de développement régional et au Fonds de cohésion,</w:t>
      </w:r>
    </w:p>
    <w:p w14:paraId="2BABC4B5" w14:textId="7E147931" w:rsidR="005C2216" w:rsidRPr="0015329D" w:rsidRDefault="00466001" w:rsidP="005C2216">
      <w:pPr>
        <w:spacing w:after="0" w:line="240" w:lineRule="auto"/>
        <w:jc w:val="both"/>
        <w:rPr>
          <w:rFonts w:ascii="Arial" w:eastAsia="Times New Roman" w:hAnsi="Arial" w:cs="Arial"/>
          <w:sz w:val="23"/>
          <w:szCs w:val="23"/>
          <w:lang w:eastAsia="fr-FR"/>
        </w:rPr>
      </w:pPr>
      <w:r>
        <w:rPr>
          <w:rFonts w:ascii="Arial" w:eastAsia="Times New Roman" w:hAnsi="Arial" w:cs="Arial"/>
          <w:b/>
          <w:bCs/>
          <w:sz w:val="23"/>
          <w:szCs w:val="23"/>
          <w:lang w:eastAsia="fr-FR"/>
        </w:rPr>
        <w:t>P</w:t>
      </w:r>
      <w:r w:rsidR="005C2216" w:rsidRPr="0015329D">
        <w:rPr>
          <w:rFonts w:ascii="Arial" w:eastAsia="Times New Roman" w:hAnsi="Arial" w:cs="Arial"/>
          <w:sz w:val="23"/>
          <w:szCs w:val="23"/>
          <w:lang w:eastAsia="fr-FR"/>
        </w:rPr>
        <w:t>rogramme FEDER</w:t>
      </w:r>
      <w:r>
        <w:rPr>
          <w:rFonts w:ascii="Arial" w:eastAsia="Times New Roman" w:hAnsi="Arial" w:cs="Arial"/>
          <w:sz w:val="23"/>
          <w:szCs w:val="23"/>
          <w:lang w:eastAsia="fr-FR"/>
        </w:rPr>
        <w:t>/</w:t>
      </w:r>
      <w:r w:rsidR="005C2216" w:rsidRPr="0015329D">
        <w:rPr>
          <w:rFonts w:ascii="Arial" w:eastAsia="Times New Roman" w:hAnsi="Arial" w:cs="Arial"/>
          <w:sz w:val="23"/>
          <w:szCs w:val="23"/>
          <w:lang w:eastAsia="fr-FR"/>
        </w:rPr>
        <w:t>FSE+ 2021-20</w:t>
      </w:r>
      <w:r w:rsidR="00153B7C">
        <w:rPr>
          <w:rFonts w:ascii="Arial" w:eastAsia="Times New Roman" w:hAnsi="Arial" w:cs="Arial"/>
          <w:sz w:val="23"/>
          <w:szCs w:val="23"/>
          <w:lang w:eastAsia="fr-FR"/>
        </w:rPr>
        <w:t>2</w:t>
      </w:r>
      <w:r w:rsidR="005C2216" w:rsidRPr="0015329D">
        <w:rPr>
          <w:rFonts w:ascii="Arial" w:eastAsia="Times New Roman" w:hAnsi="Arial" w:cs="Arial"/>
          <w:sz w:val="23"/>
          <w:szCs w:val="23"/>
          <w:lang w:eastAsia="fr-FR"/>
        </w:rPr>
        <w:t>7 Bourgogne-Franche-Comté et Massif du Jura, adopté le 26 juillet 2022.</w:t>
      </w:r>
    </w:p>
    <w:p w14:paraId="77A619BC" w14:textId="77777777" w:rsidR="005C2216" w:rsidRPr="0015329D" w:rsidRDefault="005C2216" w:rsidP="005C2216">
      <w:pPr>
        <w:spacing w:after="0" w:line="240" w:lineRule="auto"/>
        <w:jc w:val="both"/>
        <w:rPr>
          <w:rFonts w:ascii="Arial" w:eastAsia="Times New Roman" w:hAnsi="Arial" w:cs="Arial"/>
          <w:sz w:val="23"/>
          <w:szCs w:val="23"/>
          <w:lang w:eastAsia="fr-FR"/>
        </w:rPr>
      </w:pPr>
    </w:p>
    <w:p w14:paraId="4DF3B91F" w14:textId="77777777" w:rsidR="00AC5D7D" w:rsidRDefault="00AC5D7D" w:rsidP="005C2216">
      <w:pPr>
        <w:jc w:val="both"/>
        <w:rPr>
          <w:rFonts w:ascii="Arial" w:eastAsia="Times New Roman" w:hAnsi="Arial" w:cs="Arial"/>
          <w:b/>
          <w:bCs/>
          <w:i/>
          <w:iCs/>
          <w:sz w:val="23"/>
          <w:szCs w:val="23"/>
          <w:u w:val="single"/>
          <w:lang w:eastAsia="fr-FR"/>
        </w:rPr>
      </w:pPr>
    </w:p>
    <w:p w14:paraId="524B127C" w14:textId="5ACE02DD" w:rsidR="009C0886" w:rsidRDefault="00466001" w:rsidP="005C2216">
      <w:pPr>
        <w:jc w:val="both"/>
        <w:rPr>
          <w:rFonts w:ascii="Arial" w:eastAsia="Times New Roman" w:hAnsi="Arial" w:cs="Arial"/>
          <w:i/>
          <w:iCs/>
          <w:sz w:val="23"/>
          <w:szCs w:val="23"/>
          <w:lang w:eastAsia="fr-FR"/>
        </w:rPr>
      </w:pPr>
      <w:proofErr w:type="gramStart"/>
      <w:r w:rsidRPr="008731BC">
        <w:rPr>
          <w:rFonts w:ascii="Arial" w:eastAsia="Times New Roman" w:hAnsi="Arial" w:cs="Arial"/>
          <w:b/>
          <w:bCs/>
          <w:i/>
          <w:iCs/>
          <w:sz w:val="23"/>
          <w:szCs w:val="23"/>
          <w:u w:val="single"/>
          <w:lang w:eastAsia="fr-FR"/>
        </w:rPr>
        <w:t>/!\</w:t>
      </w:r>
      <w:proofErr w:type="gramEnd"/>
      <w:r w:rsidRPr="008731BC">
        <w:rPr>
          <w:rFonts w:ascii="Arial" w:eastAsia="Times New Roman" w:hAnsi="Arial" w:cs="Arial"/>
          <w:b/>
          <w:bCs/>
          <w:i/>
          <w:iCs/>
          <w:sz w:val="23"/>
          <w:szCs w:val="23"/>
          <w:lang w:eastAsia="fr-FR"/>
        </w:rPr>
        <w:t xml:space="preserve"> </w:t>
      </w:r>
      <w:r w:rsidR="009C0886" w:rsidRPr="008731BC">
        <w:rPr>
          <w:rFonts w:ascii="Arial" w:eastAsia="Times New Roman" w:hAnsi="Arial" w:cs="Arial"/>
          <w:i/>
          <w:iCs/>
          <w:sz w:val="23"/>
          <w:szCs w:val="23"/>
          <w:lang w:eastAsia="fr-FR"/>
        </w:rPr>
        <w:t xml:space="preserve">Le dépôt du dossier devra alors intervenir avant </w:t>
      </w:r>
      <w:r w:rsidR="004B546C">
        <w:rPr>
          <w:rFonts w:ascii="Arial" w:eastAsia="Times New Roman" w:hAnsi="Arial" w:cs="Arial"/>
          <w:i/>
          <w:iCs/>
          <w:sz w:val="23"/>
          <w:szCs w:val="23"/>
          <w:lang w:eastAsia="fr-FR"/>
        </w:rPr>
        <w:t>la fin physique de réalisation (avant édition des PV de réception)</w:t>
      </w:r>
    </w:p>
    <w:p w14:paraId="309472DD" w14:textId="77777777" w:rsidR="00124525" w:rsidRDefault="00124525" w:rsidP="005C2216">
      <w:pPr>
        <w:jc w:val="both"/>
        <w:rPr>
          <w:rFonts w:ascii="Arial" w:eastAsia="Times New Roman" w:hAnsi="Arial" w:cs="Arial"/>
          <w:i/>
          <w:iCs/>
          <w:sz w:val="23"/>
          <w:szCs w:val="23"/>
          <w:lang w:eastAsia="fr-FR"/>
        </w:rPr>
      </w:pPr>
    </w:p>
    <w:p w14:paraId="18633644" w14:textId="77777777" w:rsidR="00124525" w:rsidRPr="008731BC" w:rsidRDefault="00124525" w:rsidP="005C2216">
      <w:pPr>
        <w:jc w:val="both"/>
        <w:rPr>
          <w:rFonts w:ascii="Arial" w:eastAsia="Times New Roman" w:hAnsi="Arial" w:cs="Arial"/>
          <w:i/>
          <w:iCs/>
          <w:sz w:val="23"/>
          <w:szCs w:val="23"/>
          <w:lang w:eastAsia="fr-FR"/>
        </w:rPr>
      </w:pPr>
    </w:p>
    <w:p w14:paraId="673363E1" w14:textId="77777777" w:rsidR="00124525" w:rsidRDefault="00124525">
      <w:pPr>
        <w:spacing w:after="0" w:line="240" w:lineRule="auto"/>
        <w:rPr>
          <w:rFonts w:ascii="Arial" w:eastAsiaTheme="majorEastAsia" w:hAnsi="Arial" w:cs="Arial"/>
          <w:b/>
          <w:bCs/>
          <w:color w:val="FF0000"/>
          <w:sz w:val="23"/>
          <w:szCs w:val="23"/>
        </w:rPr>
      </w:pPr>
      <w:r>
        <w:rPr>
          <w:rFonts w:ascii="Arial" w:hAnsi="Arial" w:cs="Arial"/>
          <w:b/>
          <w:bCs/>
          <w:color w:val="FF0000"/>
          <w:sz w:val="23"/>
          <w:szCs w:val="23"/>
        </w:rPr>
        <w:br w:type="page"/>
      </w:r>
    </w:p>
    <w:p w14:paraId="4783D126" w14:textId="11DD05C7" w:rsidR="00124525" w:rsidRPr="008864E7" w:rsidRDefault="00124525" w:rsidP="00124525">
      <w:pPr>
        <w:pStyle w:val="Titre1"/>
        <w:spacing w:before="1"/>
        <w:jc w:val="both"/>
        <w:rPr>
          <w:rFonts w:ascii="Arial" w:hAnsi="Arial" w:cs="Arial"/>
          <w:b/>
          <w:bCs/>
          <w:color w:val="auto"/>
          <w:sz w:val="23"/>
          <w:szCs w:val="23"/>
        </w:rPr>
      </w:pPr>
      <w:r w:rsidRPr="008864E7">
        <w:rPr>
          <w:rFonts w:ascii="Arial" w:hAnsi="Arial" w:cs="Arial"/>
          <w:b/>
          <w:bCs/>
          <w:color w:val="auto"/>
          <w:sz w:val="23"/>
          <w:szCs w:val="23"/>
        </w:rPr>
        <w:lastRenderedPageBreak/>
        <w:t>Obligations</w:t>
      </w:r>
      <w:r w:rsidRPr="008864E7">
        <w:rPr>
          <w:rFonts w:ascii="Arial" w:hAnsi="Arial" w:cs="Arial"/>
          <w:b/>
          <w:bCs/>
          <w:color w:val="auto"/>
          <w:spacing w:val="-9"/>
          <w:sz w:val="23"/>
          <w:szCs w:val="23"/>
        </w:rPr>
        <w:t xml:space="preserve"> </w:t>
      </w:r>
      <w:r w:rsidRPr="008864E7">
        <w:rPr>
          <w:rFonts w:ascii="Arial" w:hAnsi="Arial" w:cs="Arial"/>
          <w:b/>
          <w:bCs/>
          <w:color w:val="auto"/>
          <w:sz w:val="23"/>
          <w:szCs w:val="23"/>
        </w:rPr>
        <w:t>en</w:t>
      </w:r>
      <w:r w:rsidRPr="008864E7">
        <w:rPr>
          <w:rFonts w:ascii="Arial" w:hAnsi="Arial" w:cs="Arial"/>
          <w:b/>
          <w:bCs/>
          <w:color w:val="auto"/>
          <w:spacing w:val="-8"/>
          <w:sz w:val="23"/>
          <w:szCs w:val="23"/>
        </w:rPr>
        <w:t xml:space="preserve"> </w:t>
      </w:r>
      <w:r w:rsidRPr="008864E7">
        <w:rPr>
          <w:rFonts w:ascii="Arial" w:hAnsi="Arial" w:cs="Arial"/>
          <w:b/>
          <w:bCs/>
          <w:color w:val="auto"/>
          <w:sz w:val="23"/>
          <w:szCs w:val="23"/>
        </w:rPr>
        <w:t>matière</w:t>
      </w:r>
      <w:r w:rsidRPr="008864E7">
        <w:rPr>
          <w:rFonts w:ascii="Arial" w:hAnsi="Arial" w:cs="Arial"/>
          <w:b/>
          <w:bCs/>
          <w:color w:val="auto"/>
          <w:spacing w:val="-9"/>
          <w:sz w:val="23"/>
          <w:szCs w:val="23"/>
        </w:rPr>
        <w:t xml:space="preserve"> </w:t>
      </w:r>
      <w:r w:rsidRPr="008864E7">
        <w:rPr>
          <w:rFonts w:ascii="Arial" w:hAnsi="Arial" w:cs="Arial"/>
          <w:b/>
          <w:bCs/>
          <w:color w:val="auto"/>
          <w:sz w:val="23"/>
          <w:szCs w:val="23"/>
        </w:rPr>
        <w:t>de</w:t>
      </w:r>
      <w:r w:rsidRPr="008864E7">
        <w:rPr>
          <w:rFonts w:ascii="Arial" w:hAnsi="Arial" w:cs="Arial"/>
          <w:b/>
          <w:bCs/>
          <w:color w:val="auto"/>
          <w:spacing w:val="-8"/>
          <w:sz w:val="23"/>
          <w:szCs w:val="23"/>
        </w:rPr>
        <w:t xml:space="preserve"> </w:t>
      </w:r>
      <w:r w:rsidRPr="008864E7">
        <w:rPr>
          <w:rFonts w:ascii="Arial" w:hAnsi="Arial" w:cs="Arial"/>
          <w:b/>
          <w:bCs/>
          <w:color w:val="auto"/>
          <w:spacing w:val="-2"/>
          <w:sz w:val="23"/>
          <w:szCs w:val="23"/>
        </w:rPr>
        <w:t>publicité</w:t>
      </w:r>
    </w:p>
    <w:p w14:paraId="26FB70EE" w14:textId="77777777" w:rsidR="00124525" w:rsidRPr="008864E7" w:rsidRDefault="00124525" w:rsidP="00124525">
      <w:pPr>
        <w:pStyle w:val="Corpsdetexte"/>
        <w:spacing w:before="10"/>
        <w:rPr>
          <w:rFonts w:ascii="Arial" w:hAnsi="Arial" w:cs="Arial"/>
          <w:b/>
          <w:bCs/>
        </w:rPr>
      </w:pPr>
    </w:p>
    <w:p w14:paraId="3C50816B" w14:textId="77777777" w:rsidR="00124525" w:rsidRPr="008864E7" w:rsidRDefault="00124525" w:rsidP="00124525">
      <w:pPr>
        <w:pStyle w:val="Corpsdetexte"/>
        <w:spacing w:line="276" w:lineRule="auto"/>
        <w:ind w:left="418" w:right="586"/>
        <w:jc w:val="both"/>
        <w:rPr>
          <w:rFonts w:ascii="Arial" w:hAnsi="Arial" w:cs="Arial"/>
        </w:rPr>
      </w:pPr>
    </w:p>
    <w:p w14:paraId="172810F0" w14:textId="398B9E9B"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Le bénéficiaire s’engage à assurer la publicité de la participation européenne selon les dispositions prévues par le règlement européen n°2021/1060, article 50 « Responsabilité des bénéficiaires ».</w:t>
      </w:r>
    </w:p>
    <w:p w14:paraId="771E7CAF" w14:textId="77777777" w:rsidR="00124525" w:rsidRPr="008864E7" w:rsidRDefault="00124525" w:rsidP="00124525">
      <w:pPr>
        <w:pStyle w:val="Corpsdetexte"/>
        <w:spacing w:line="276" w:lineRule="auto"/>
        <w:ind w:left="418" w:right="586"/>
        <w:jc w:val="both"/>
        <w:rPr>
          <w:rFonts w:ascii="Arial" w:hAnsi="Arial" w:cs="Arial"/>
        </w:rPr>
      </w:pPr>
    </w:p>
    <w:p w14:paraId="67A239F0"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Lorsque le bénéficiaire ne respecte pas les obligations qui lui incombent et qu’aucune mesure corrective n’est mis en place, la Région Bourgogne-Franche-Comté, autorité de gestion, pourra diminuer jusqu’à 3 % du soutien octroyé par l’Union européenne à l’opération.</w:t>
      </w:r>
    </w:p>
    <w:p w14:paraId="55958979" w14:textId="77777777" w:rsidR="00124525" w:rsidRPr="008864E7" w:rsidRDefault="00124525" w:rsidP="00124525">
      <w:pPr>
        <w:pStyle w:val="Corpsdetexte"/>
        <w:spacing w:line="276" w:lineRule="auto"/>
        <w:ind w:left="418" w:right="586"/>
        <w:jc w:val="both"/>
        <w:rPr>
          <w:rFonts w:ascii="Arial" w:hAnsi="Arial" w:cs="Arial"/>
        </w:rPr>
      </w:pPr>
    </w:p>
    <w:p w14:paraId="64C7C644"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 xml:space="preserve">Il est nécessaire </w:t>
      </w:r>
      <w:r w:rsidRPr="008864E7">
        <w:rPr>
          <w:rFonts w:ascii="Arial" w:hAnsi="Arial" w:cs="Arial"/>
          <w:u w:val="single"/>
        </w:rPr>
        <w:t>d’intégrer à tous les supports de communication</w:t>
      </w:r>
      <w:r w:rsidRPr="008864E7">
        <w:rPr>
          <w:rFonts w:ascii="Arial" w:hAnsi="Arial" w:cs="Arial"/>
        </w:rPr>
        <w:t xml:space="preserve"> (site internet, document d’information et de communication, affiches et plaques pérennes) le visuel ci-dessous :</w:t>
      </w:r>
    </w:p>
    <w:p w14:paraId="5F0DFA57" w14:textId="77777777" w:rsidR="00124525" w:rsidRPr="008864E7" w:rsidRDefault="00124525" w:rsidP="00124525">
      <w:pPr>
        <w:pStyle w:val="Corpsdetexte"/>
        <w:spacing w:line="276" w:lineRule="auto"/>
        <w:ind w:left="418" w:right="586"/>
        <w:jc w:val="both"/>
        <w:rPr>
          <w:rFonts w:ascii="Arial" w:hAnsi="Arial" w:cs="Arial"/>
          <w:b/>
          <w:bCs/>
        </w:rPr>
      </w:pPr>
    </w:p>
    <w:p w14:paraId="3649BB11" w14:textId="77777777" w:rsidR="00124525" w:rsidRPr="00124525" w:rsidRDefault="00124525" w:rsidP="00124525">
      <w:pPr>
        <w:pStyle w:val="Corpsdetexte"/>
        <w:spacing w:line="276" w:lineRule="auto"/>
        <w:ind w:left="418" w:right="586"/>
        <w:jc w:val="both"/>
        <w:rPr>
          <w:rFonts w:ascii="Arial" w:hAnsi="Arial" w:cs="Arial"/>
          <w:b/>
          <w:bCs/>
          <w:color w:val="FF0000"/>
        </w:rPr>
      </w:pPr>
      <w:r w:rsidRPr="00124525">
        <w:rPr>
          <w:rFonts w:ascii="Arial" w:hAnsi="Arial" w:cs="Arial"/>
          <w:b/>
          <w:bCs/>
          <w:noProof/>
          <w:color w:val="FF0000"/>
        </w:rPr>
        <w:drawing>
          <wp:inline distT="0" distB="0" distL="0" distR="0" wp14:anchorId="00E81D0E" wp14:editId="74A48CCB">
            <wp:extent cx="5105400" cy="1097053"/>
            <wp:effectExtent l="0" t="0" r="0" b="8255"/>
            <wp:docPr id="174466306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51494" cy="1106958"/>
                    </a:xfrm>
                    <a:prstGeom prst="rect">
                      <a:avLst/>
                    </a:prstGeom>
                    <a:noFill/>
                    <a:ln>
                      <a:noFill/>
                    </a:ln>
                  </pic:spPr>
                </pic:pic>
              </a:graphicData>
            </a:graphic>
          </wp:inline>
        </w:drawing>
      </w:r>
    </w:p>
    <w:p w14:paraId="459A3E63" w14:textId="77777777" w:rsidR="00124525" w:rsidRPr="00124525" w:rsidRDefault="00124525" w:rsidP="00124525">
      <w:pPr>
        <w:pStyle w:val="Corpsdetexte"/>
        <w:spacing w:line="276" w:lineRule="auto"/>
        <w:ind w:left="418" w:right="586"/>
        <w:jc w:val="both"/>
        <w:rPr>
          <w:rFonts w:ascii="Arial" w:hAnsi="Arial" w:cs="Arial"/>
          <w:b/>
          <w:bCs/>
          <w:color w:val="FF0000"/>
        </w:rPr>
      </w:pPr>
    </w:p>
    <w:p w14:paraId="4958332E" w14:textId="77777777" w:rsidR="00124525" w:rsidRPr="008864E7" w:rsidRDefault="00124525" w:rsidP="00124525">
      <w:pPr>
        <w:pStyle w:val="Corpsdetexte"/>
        <w:spacing w:line="276" w:lineRule="auto"/>
        <w:ind w:left="418" w:right="586"/>
        <w:jc w:val="both"/>
        <w:rPr>
          <w:rFonts w:ascii="Arial" w:hAnsi="Arial" w:cs="Arial"/>
        </w:rPr>
      </w:pPr>
      <w:bookmarkStart w:id="5" w:name="_Hlt128580435"/>
      <w:bookmarkStart w:id="6" w:name="_Hlt128580436"/>
      <w:bookmarkStart w:id="7" w:name="_Hlt128580712"/>
      <w:bookmarkStart w:id="8" w:name="_Hlt128580713"/>
      <w:bookmarkEnd w:id="5"/>
      <w:bookmarkEnd w:id="6"/>
      <w:bookmarkEnd w:id="7"/>
      <w:bookmarkEnd w:id="8"/>
      <w:r w:rsidRPr="008864E7">
        <w:rPr>
          <w:rFonts w:ascii="Arial" w:hAnsi="Arial" w:cs="Arial"/>
        </w:rPr>
        <w:t xml:space="preserve">Ce visuel est téléchargeable sur le site </w:t>
      </w:r>
      <w:hyperlink r:id="rId15" w:tgtFrame="_top" w:history="1">
        <w:r w:rsidRPr="008864E7">
          <w:rPr>
            <w:rStyle w:val="Lienhypertexte"/>
            <w:rFonts w:ascii="Arial" w:hAnsi="Arial" w:cs="Arial"/>
            <w:color w:val="auto"/>
          </w:rPr>
          <w:t>http://www.euro</w:t>
        </w:r>
      </w:hyperlink>
      <w:hyperlink r:id="rId16" w:tgtFrame="_top" w:history="1">
        <w:r w:rsidRPr="008864E7">
          <w:rPr>
            <w:rStyle w:val="Lienhypertexte"/>
            <w:rFonts w:ascii="Arial" w:hAnsi="Arial" w:cs="Arial"/>
            <w:color w:val="auto"/>
          </w:rPr>
          <w:t>p</w:t>
        </w:r>
      </w:hyperlink>
      <w:hyperlink r:id="rId17" w:tgtFrame="_top" w:history="1">
        <w:r w:rsidRPr="008864E7">
          <w:rPr>
            <w:rStyle w:val="Lienhypertexte"/>
            <w:rFonts w:ascii="Arial" w:hAnsi="Arial" w:cs="Arial"/>
            <w:color w:val="auto"/>
          </w:rPr>
          <w:t>e-bfc.eu/</w:t>
        </w:r>
      </w:hyperlink>
      <w:r w:rsidRPr="008864E7">
        <w:rPr>
          <w:rFonts w:ascii="Arial" w:hAnsi="Arial" w:cs="Arial"/>
        </w:rPr>
        <w:t xml:space="preserve"> par l’accès direct « Logos et modèles d’affiches » depuis la page accueil.</w:t>
      </w:r>
    </w:p>
    <w:p w14:paraId="57B05608" w14:textId="77777777" w:rsidR="00124525" w:rsidRPr="008864E7" w:rsidRDefault="00124525" w:rsidP="00124525">
      <w:pPr>
        <w:pStyle w:val="Corpsdetexte"/>
        <w:spacing w:line="276" w:lineRule="auto"/>
        <w:ind w:left="418" w:right="586"/>
        <w:jc w:val="both"/>
        <w:rPr>
          <w:rFonts w:ascii="Arial" w:hAnsi="Arial" w:cs="Arial"/>
          <w:b/>
          <w:bCs/>
        </w:rPr>
      </w:pPr>
    </w:p>
    <w:p w14:paraId="443AA21B" w14:textId="77777777" w:rsidR="00124525" w:rsidRPr="008864E7" w:rsidRDefault="00124525" w:rsidP="00124525">
      <w:pPr>
        <w:pStyle w:val="Corpsdetexte"/>
        <w:spacing w:line="276" w:lineRule="auto"/>
        <w:ind w:left="418" w:right="586"/>
        <w:jc w:val="both"/>
        <w:rPr>
          <w:rFonts w:ascii="Arial" w:hAnsi="Arial" w:cs="Arial"/>
          <w:b/>
          <w:bCs/>
        </w:rPr>
      </w:pPr>
    </w:p>
    <w:p w14:paraId="22E16772" w14:textId="7781A8EE" w:rsidR="00124525" w:rsidRPr="008864E7" w:rsidRDefault="00124525" w:rsidP="00124525">
      <w:pPr>
        <w:pStyle w:val="Corpsdetexte"/>
        <w:spacing w:line="276" w:lineRule="auto"/>
        <w:ind w:left="418" w:right="586"/>
        <w:jc w:val="both"/>
        <w:rPr>
          <w:rFonts w:ascii="Arial" w:hAnsi="Arial" w:cs="Arial"/>
          <w:b/>
          <w:bCs/>
        </w:rPr>
      </w:pPr>
      <w:r w:rsidRPr="008864E7">
        <w:rPr>
          <w:rFonts w:ascii="Arial" w:hAnsi="Arial" w:cs="Arial"/>
          <w:b/>
          <w:bCs/>
        </w:rPr>
        <w:t>Règles d’utilisation du visuel</w:t>
      </w:r>
    </w:p>
    <w:p w14:paraId="3C4A4187" w14:textId="77777777" w:rsidR="00124525" w:rsidRPr="008864E7" w:rsidRDefault="00124525" w:rsidP="00124525">
      <w:pPr>
        <w:pStyle w:val="Corpsdetexte"/>
        <w:spacing w:line="276" w:lineRule="auto"/>
        <w:ind w:left="418" w:right="586"/>
        <w:jc w:val="both"/>
        <w:rPr>
          <w:rFonts w:ascii="Arial" w:hAnsi="Arial" w:cs="Arial"/>
          <w:b/>
          <w:bCs/>
        </w:rPr>
      </w:pPr>
    </w:p>
    <w:p w14:paraId="07C0ABF7"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Si d’autres logos sont affichés en plus de l’emblème, ce dernier a au moins la même taille, mesurée en hauteur ou en largeur que le plus grand des autres logos. Aucune autre identité visuelle et aucun autre logo ne doivent être utilisés pour mettre en relief le soutien de l’Union.</w:t>
      </w:r>
    </w:p>
    <w:p w14:paraId="0591E6FE" w14:textId="77777777" w:rsidR="00124525" w:rsidRPr="008864E7" w:rsidRDefault="00124525" w:rsidP="00124525">
      <w:pPr>
        <w:pStyle w:val="Corpsdetexte"/>
        <w:spacing w:line="276" w:lineRule="auto"/>
        <w:ind w:left="418" w:right="586"/>
        <w:jc w:val="both"/>
        <w:rPr>
          <w:rFonts w:ascii="Arial" w:hAnsi="Arial" w:cs="Arial"/>
        </w:rPr>
      </w:pPr>
    </w:p>
    <w:p w14:paraId="495763F5"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Le visuel occupe une place de choix sur tous les supports de communication. L’italique, le soulignement et les effets ne peuvent pas être utilisés. La couleur de la police de caractères est Reflex Blue, noir ou blanc selon la couleur du fond.</w:t>
      </w:r>
    </w:p>
    <w:p w14:paraId="38A284FF" w14:textId="77777777" w:rsidR="00124525" w:rsidRPr="008864E7" w:rsidRDefault="00124525" w:rsidP="00124525">
      <w:pPr>
        <w:pStyle w:val="Corpsdetexte"/>
        <w:spacing w:line="276" w:lineRule="auto"/>
        <w:ind w:left="418" w:right="586"/>
        <w:jc w:val="both"/>
        <w:rPr>
          <w:rFonts w:ascii="Arial" w:hAnsi="Arial" w:cs="Arial"/>
        </w:rPr>
      </w:pPr>
    </w:p>
    <w:p w14:paraId="4DD5000E"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Tout document d’information et de communication destiné au public ou aux participants relatifs à l’opération cofinancée par l’Union européenne doit intégrer le visuel obligatoire.</w:t>
      </w:r>
    </w:p>
    <w:p w14:paraId="7F6FF59E" w14:textId="77777777" w:rsidR="00124525" w:rsidRPr="008864E7" w:rsidRDefault="00124525" w:rsidP="00124525">
      <w:pPr>
        <w:pStyle w:val="Corpsdetexte"/>
        <w:spacing w:line="276" w:lineRule="auto"/>
        <w:ind w:left="418" w:right="586"/>
        <w:jc w:val="both"/>
        <w:rPr>
          <w:rFonts w:ascii="Arial" w:hAnsi="Arial" w:cs="Arial"/>
        </w:rPr>
      </w:pPr>
    </w:p>
    <w:p w14:paraId="052EBB1E"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 xml:space="preserve">Sur son site internet, si un tel site existe et ses sites de médias sociaux, le </w:t>
      </w:r>
      <w:r w:rsidRPr="008864E7">
        <w:rPr>
          <w:rFonts w:ascii="Arial" w:hAnsi="Arial" w:cs="Arial"/>
        </w:rPr>
        <w:lastRenderedPageBreak/>
        <w:t>bénéficiaire doit présenter succinctement l’opération cofinancée, sa finalité et ses résultats et devra apposer le visuel obligatoire. La description est proportionnée au niveau de soutien.</w:t>
      </w:r>
    </w:p>
    <w:p w14:paraId="6B2FB54C" w14:textId="77777777" w:rsidR="00124525" w:rsidRPr="008864E7" w:rsidRDefault="00124525" w:rsidP="00124525">
      <w:pPr>
        <w:pStyle w:val="Corpsdetexte"/>
        <w:spacing w:line="276" w:lineRule="auto"/>
        <w:ind w:left="418" w:right="586"/>
        <w:jc w:val="both"/>
        <w:rPr>
          <w:rFonts w:ascii="Arial" w:hAnsi="Arial" w:cs="Arial"/>
          <w:b/>
          <w:bCs/>
        </w:rPr>
      </w:pPr>
    </w:p>
    <w:p w14:paraId="204B033F" w14:textId="77777777" w:rsidR="00124525" w:rsidRPr="008864E7" w:rsidRDefault="00124525" w:rsidP="00124525">
      <w:pPr>
        <w:pStyle w:val="Corpsdetexte"/>
        <w:spacing w:line="276" w:lineRule="auto"/>
        <w:ind w:left="418" w:right="586"/>
        <w:jc w:val="both"/>
        <w:rPr>
          <w:rFonts w:ascii="Arial" w:hAnsi="Arial" w:cs="Arial"/>
          <w:b/>
          <w:bCs/>
        </w:rPr>
      </w:pPr>
    </w:p>
    <w:p w14:paraId="78C84B3E" w14:textId="77777777" w:rsidR="00124525" w:rsidRPr="008864E7" w:rsidRDefault="00124525" w:rsidP="00124525">
      <w:pPr>
        <w:pStyle w:val="Corpsdetexte"/>
        <w:spacing w:line="276" w:lineRule="auto"/>
        <w:ind w:left="418" w:right="586"/>
        <w:jc w:val="both"/>
        <w:rPr>
          <w:rFonts w:ascii="Arial" w:hAnsi="Arial" w:cs="Arial"/>
          <w:b/>
          <w:bCs/>
        </w:rPr>
      </w:pPr>
      <w:r w:rsidRPr="008864E7">
        <w:rPr>
          <w:rFonts w:ascii="Arial" w:hAnsi="Arial" w:cs="Arial"/>
          <w:b/>
          <w:bCs/>
        </w:rPr>
        <w:t>Les opérations dont le coût total est inférieur à 500 000 €</w:t>
      </w:r>
    </w:p>
    <w:p w14:paraId="36FB950A" w14:textId="77777777" w:rsidR="00124525" w:rsidRPr="008864E7" w:rsidRDefault="00124525" w:rsidP="00124525">
      <w:pPr>
        <w:pStyle w:val="Corpsdetexte"/>
        <w:spacing w:line="276" w:lineRule="auto"/>
        <w:ind w:left="418" w:right="586"/>
        <w:jc w:val="both"/>
        <w:rPr>
          <w:rFonts w:ascii="Arial" w:hAnsi="Arial" w:cs="Arial"/>
          <w:b/>
          <w:bCs/>
        </w:rPr>
      </w:pPr>
    </w:p>
    <w:p w14:paraId="6C9182DD"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Le bénéficiaire doit apposer, en un lieu aisément visible du public, une affiche de format A3 minimum, ou un affichage électronique, comportant le visuel obligatoire, l’intitulé du projet, le nom du bénéficiaire, des informations sur l’opération.</w:t>
      </w:r>
    </w:p>
    <w:p w14:paraId="25563725"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Un modèle d’affiche est disponible en téléchargement sur le site dans la rubrique « logos et obligations de communication ».</w:t>
      </w:r>
    </w:p>
    <w:p w14:paraId="778E5EC7" w14:textId="77777777" w:rsidR="00124525" w:rsidRPr="008864E7" w:rsidRDefault="00124525" w:rsidP="00124525">
      <w:pPr>
        <w:pStyle w:val="Corpsdetexte"/>
        <w:spacing w:line="276" w:lineRule="auto"/>
        <w:ind w:left="418" w:right="586"/>
        <w:jc w:val="both"/>
        <w:rPr>
          <w:rFonts w:ascii="Arial" w:hAnsi="Arial" w:cs="Arial"/>
          <w:b/>
          <w:bCs/>
        </w:rPr>
      </w:pPr>
    </w:p>
    <w:p w14:paraId="29E4AC42" w14:textId="77777777" w:rsidR="00124525" w:rsidRPr="008864E7" w:rsidRDefault="00124525" w:rsidP="00124525">
      <w:pPr>
        <w:pStyle w:val="Corpsdetexte"/>
        <w:spacing w:line="276" w:lineRule="auto"/>
        <w:ind w:left="418" w:right="586"/>
        <w:jc w:val="both"/>
        <w:rPr>
          <w:rFonts w:ascii="Arial" w:hAnsi="Arial" w:cs="Arial"/>
          <w:b/>
          <w:bCs/>
        </w:rPr>
      </w:pPr>
    </w:p>
    <w:p w14:paraId="2BD6FE6B" w14:textId="1869B22A" w:rsidR="00124525" w:rsidRPr="008864E7" w:rsidRDefault="00124525" w:rsidP="00124525">
      <w:pPr>
        <w:pStyle w:val="Corpsdetexte"/>
        <w:spacing w:line="276" w:lineRule="auto"/>
        <w:ind w:left="418" w:right="586"/>
        <w:jc w:val="both"/>
        <w:rPr>
          <w:rFonts w:ascii="Arial" w:hAnsi="Arial" w:cs="Arial"/>
          <w:b/>
          <w:bCs/>
        </w:rPr>
      </w:pPr>
      <w:r w:rsidRPr="008864E7">
        <w:rPr>
          <w:rFonts w:ascii="Arial" w:hAnsi="Arial" w:cs="Arial"/>
          <w:b/>
          <w:bCs/>
        </w:rPr>
        <w:t>Les opérations dont le coût total est supérieur à 500 000 €</w:t>
      </w:r>
    </w:p>
    <w:p w14:paraId="71EB07BD" w14:textId="77777777" w:rsidR="00124525" w:rsidRPr="008864E7" w:rsidRDefault="00124525" w:rsidP="00124525">
      <w:pPr>
        <w:pStyle w:val="Corpsdetexte"/>
        <w:spacing w:line="276" w:lineRule="auto"/>
        <w:ind w:left="418" w:right="586"/>
        <w:jc w:val="both"/>
        <w:rPr>
          <w:rFonts w:ascii="Arial" w:hAnsi="Arial" w:cs="Arial"/>
          <w:b/>
          <w:bCs/>
        </w:rPr>
      </w:pPr>
    </w:p>
    <w:p w14:paraId="6094D8B1"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Le bénéficiaire doit apposer, dans un lieu aisément visible du public, une plaque ou un affichage permanent, au format A3 minimum, présentant le visuel obligatoire, dès que la réalisation physique de l’opération commence ou que les équipements achetés sont installés.</w:t>
      </w:r>
    </w:p>
    <w:p w14:paraId="4949E208" w14:textId="77777777" w:rsidR="00124525" w:rsidRPr="008864E7" w:rsidRDefault="00124525" w:rsidP="00124525">
      <w:pPr>
        <w:pStyle w:val="Corpsdetexte"/>
        <w:spacing w:line="276" w:lineRule="auto"/>
        <w:ind w:left="418" w:right="586"/>
        <w:jc w:val="both"/>
        <w:rPr>
          <w:rFonts w:ascii="Arial" w:hAnsi="Arial" w:cs="Arial"/>
          <w:b/>
          <w:bCs/>
        </w:rPr>
      </w:pPr>
    </w:p>
    <w:p w14:paraId="5A214558" w14:textId="77777777" w:rsidR="00124525" w:rsidRPr="008864E7" w:rsidRDefault="00124525" w:rsidP="00124525">
      <w:pPr>
        <w:pStyle w:val="Corpsdetexte"/>
        <w:spacing w:line="276" w:lineRule="auto"/>
        <w:ind w:left="418" w:right="586"/>
        <w:jc w:val="both"/>
        <w:rPr>
          <w:rFonts w:ascii="Arial" w:hAnsi="Arial" w:cs="Arial"/>
          <w:b/>
          <w:bCs/>
        </w:rPr>
      </w:pPr>
    </w:p>
    <w:p w14:paraId="32711DAE" w14:textId="44B11FE4" w:rsidR="00124525" w:rsidRPr="008864E7" w:rsidRDefault="00124525" w:rsidP="00124525">
      <w:pPr>
        <w:pStyle w:val="Corpsdetexte"/>
        <w:spacing w:line="276" w:lineRule="auto"/>
        <w:ind w:left="418" w:right="586"/>
        <w:jc w:val="both"/>
        <w:rPr>
          <w:rFonts w:ascii="Arial" w:hAnsi="Arial" w:cs="Arial"/>
          <w:b/>
          <w:bCs/>
        </w:rPr>
      </w:pPr>
      <w:r w:rsidRPr="008864E7">
        <w:rPr>
          <w:rFonts w:ascii="Arial" w:hAnsi="Arial" w:cs="Arial"/>
          <w:b/>
          <w:bCs/>
        </w:rPr>
        <w:t>Les opérations dont le coût total est supérieur à 10 000 000 €</w:t>
      </w:r>
    </w:p>
    <w:p w14:paraId="388C6EB5" w14:textId="77777777" w:rsidR="00124525" w:rsidRPr="008864E7" w:rsidRDefault="00124525" w:rsidP="00124525">
      <w:pPr>
        <w:pStyle w:val="Corpsdetexte"/>
        <w:spacing w:line="276" w:lineRule="auto"/>
        <w:ind w:left="418" w:right="586"/>
        <w:jc w:val="both"/>
        <w:rPr>
          <w:rFonts w:ascii="Arial" w:hAnsi="Arial" w:cs="Arial"/>
          <w:b/>
          <w:bCs/>
        </w:rPr>
      </w:pPr>
    </w:p>
    <w:p w14:paraId="7E7FEF11"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Le bénéficiaire devra organiser une action ou une activité de communication en y associant la Région Bourgogne-Franche-Comté, autorité de gestion et les services de la Commission européenne.</w:t>
      </w:r>
    </w:p>
    <w:p w14:paraId="0D034CCD" w14:textId="77777777" w:rsidR="00124525" w:rsidRPr="008864E7" w:rsidRDefault="00124525" w:rsidP="00124525">
      <w:pPr>
        <w:pStyle w:val="Corpsdetexte"/>
        <w:spacing w:line="276" w:lineRule="auto"/>
        <w:ind w:left="418" w:right="586"/>
        <w:jc w:val="both"/>
        <w:rPr>
          <w:rFonts w:ascii="Arial" w:hAnsi="Arial" w:cs="Arial"/>
          <w:b/>
          <w:bCs/>
        </w:rPr>
      </w:pPr>
    </w:p>
    <w:p w14:paraId="20ED3E87" w14:textId="77777777" w:rsidR="00124525" w:rsidRPr="008864E7" w:rsidRDefault="00124525" w:rsidP="00124525">
      <w:pPr>
        <w:pStyle w:val="Corpsdetexte"/>
        <w:spacing w:line="276" w:lineRule="auto"/>
        <w:ind w:left="418" w:right="586"/>
        <w:jc w:val="both"/>
        <w:rPr>
          <w:rFonts w:ascii="Arial" w:hAnsi="Arial" w:cs="Arial"/>
          <w:b/>
          <w:bCs/>
        </w:rPr>
      </w:pPr>
    </w:p>
    <w:p w14:paraId="52A5FE0F" w14:textId="496E20CD" w:rsidR="00124525" w:rsidRPr="008864E7" w:rsidRDefault="00124525" w:rsidP="00124525">
      <w:pPr>
        <w:pStyle w:val="Corpsdetexte"/>
        <w:spacing w:line="276" w:lineRule="auto"/>
        <w:ind w:left="418" w:right="586"/>
        <w:jc w:val="both"/>
        <w:rPr>
          <w:rFonts w:ascii="Arial" w:hAnsi="Arial" w:cs="Arial"/>
          <w:b/>
          <w:bCs/>
        </w:rPr>
      </w:pPr>
      <w:r w:rsidRPr="008864E7">
        <w:rPr>
          <w:rFonts w:ascii="Arial" w:hAnsi="Arial" w:cs="Arial"/>
          <w:b/>
          <w:bCs/>
        </w:rPr>
        <w:t>La publication de la liste des bénéficiaires</w:t>
      </w:r>
    </w:p>
    <w:p w14:paraId="45105805" w14:textId="77777777" w:rsidR="00124525" w:rsidRPr="008864E7" w:rsidRDefault="00124525" w:rsidP="00124525">
      <w:pPr>
        <w:pStyle w:val="Corpsdetexte"/>
        <w:spacing w:line="276" w:lineRule="auto"/>
        <w:ind w:left="418" w:right="586"/>
        <w:jc w:val="both"/>
        <w:rPr>
          <w:rFonts w:ascii="Arial" w:hAnsi="Arial" w:cs="Arial"/>
          <w:b/>
          <w:bCs/>
        </w:rPr>
      </w:pPr>
    </w:p>
    <w:p w14:paraId="1F0D981A" w14:textId="77777777" w:rsidR="00124525" w:rsidRPr="008864E7" w:rsidRDefault="00124525" w:rsidP="00124525">
      <w:pPr>
        <w:pStyle w:val="Corpsdetexte"/>
        <w:spacing w:line="276" w:lineRule="auto"/>
        <w:ind w:left="418" w:right="586"/>
        <w:jc w:val="both"/>
        <w:rPr>
          <w:rFonts w:ascii="Arial" w:hAnsi="Arial" w:cs="Arial"/>
        </w:rPr>
      </w:pPr>
      <w:bookmarkStart w:id="9" w:name="_Hlt128580650"/>
      <w:bookmarkStart w:id="10" w:name="_Hlt128580651"/>
      <w:bookmarkEnd w:id="9"/>
      <w:bookmarkEnd w:id="10"/>
      <w:r w:rsidRPr="008864E7">
        <w:rPr>
          <w:rFonts w:ascii="Arial" w:hAnsi="Arial" w:cs="Arial"/>
        </w:rPr>
        <w:t xml:space="preserve">Le bénéficiaire est informé que la Région, autorité de gestion du programme FEDER-FSE+ Bourgogne-Franche-Comté et Massif du Jura 2021-2027 publie, tous les 4 mois, sur son site internet – </w:t>
      </w:r>
      <w:hyperlink r:id="rId18" w:history="1">
        <w:r w:rsidRPr="008864E7">
          <w:rPr>
            <w:rStyle w:val="Lienhypertexte"/>
            <w:rFonts w:ascii="Arial" w:hAnsi="Arial" w:cs="Arial"/>
            <w:color w:val="auto"/>
          </w:rPr>
          <w:t>http://www.europe-bfc</w:t>
        </w:r>
      </w:hyperlink>
      <w:hyperlink r:id="rId19" w:tgtFrame="_top" w:history="1">
        <w:r w:rsidRPr="008864E7">
          <w:rPr>
            <w:rStyle w:val="Lienhypertexte"/>
            <w:rFonts w:ascii="Arial" w:hAnsi="Arial" w:cs="Arial"/>
            <w:color w:val="auto"/>
          </w:rPr>
          <w:t>.</w:t>
        </w:r>
      </w:hyperlink>
      <w:hyperlink r:id="rId20" w:tgtFrame="_top" w:history="1">
        <w:r w:rsidRPr="008864E7">
          <w:rPr>
            <w:rStyle w:val="Lienhypertexte"/>
            <w:rFonts w:ascii="Arial" w:hAnsi="Arial" w:cs="Arial"/>
            <w:color w:val="auto"/>
          </w:rPr>
          <w:t>eu</w:t>
        </w:r>
      </w:hyperlink>
      <w:r w:rsidRPr="008864E7">
        <w:rPr>
          <w:rFonts w:ascii="Arial" w:hAnsi="Arial" w:cs="Arial"/>
        </w:rPr>
        <w:t xml:space="preserve"> – la liste des opérations cofinancées par le programme. </w:t>
      </w:r>
    </w:p>
    <w:p w14:paraId="6790E094" w14:textId="7777777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 xml:space="preserve">La Région assure également la publication sur la plateforme </w:t>
      </w:r>
      <w:proofErr w:type="spellStart"/>
      <w:r w:rsidRPr="008864E7">
        <w:rPr>
          <w:rFonts w:ascii="Arial" w:hAnsi="Arial" w:cs="Arial"/>
          <w:i/>
          <w:iCs/>
        </w:rPr>
        <w:t>Transparency</w:t>
      </w:r>
      <w:proofErr w:type="spellEnd"/>
      <w:r w:rsidRPr="008864E7">
        <w:rPr>
          <w:rFonts w:ascii="Arial" w:hAnsi="Arial" w:cs="Arial"/>
          <w:i/>
          <w:iCs/>
        </w:rPr>
        <w:t xml:space="preserve"> </w:t>
      </w:r>
      <w:proofErr w:type="spellStart"/>
      <w:r w:rsidRPr="008864E7">
        <w:rPr>
          <w:rFonts w:ascii="Arial" w:hAnsi="Arial" w:cs="Arial"/>
          <w:i/>
          <w:iCs/>
        </w:rPr>
        <w:t>award</w:t>
      </w:r>
      <w:proofErr w:type="spellEnd"/>
      <w:r w:rsidRPr="008864E7">
        <w:rPr>
          <w:rFonts w:ascii="Arial" w:hAnsi="Arial" w:cs="Arial"/>
          <w:i/>
          <w:iCs/>
        </w:rPr>
        <w:t xml:space="preserve"> module</w:t>
      </w:r>
      <w:r w:rsidRPr="008864E7">
        <w:rPr>
          <w:rFonts w:ascii="Arial" w:hAnsi="Arial" w:cs="Arial"/>
        </w:rPr>
        <w:t xml:space="preserve"> (TAM) pour les aides dites aides d’Etat supérieures à 100 000 €, octroyées sur la base du régime environnement (art. 9 du Règlement général d’exemption par catégorie - RGEC).</w:t>
      </w:r>
    </w:p>
    <w:p w14:paraId="3C048461" w14:textId="77777777" w:rsidR="00124525" w:rsidRPr="008864E7" w:rsidRDefault="00124525" w:rsidP="00124525">
      <w:pPr>
        <w:pStyle w:val="Corpsdetexte"/>
        <w:spacing w:line="276" w:lineRule="auto"/>
        <w:ind w:left="418" w:right="586"/>
        <w:jc w:val="both"/>
        <w:rPr>
          <w:rFonts w:ascii="Arial" w:hAnsi="Arial" w:cs="Arial"/>
        </w:rPr>
      </w:pPr>
    </w:p>
    <w:p w14:paraId="1EBB89DE" w14:textId="77777777" w:rsidR="00124525" w:rsidRPr="008864E7" w:rsidRDefault="00124525">
      <w:pPr>
        <w:spacing w:after="0" w:line="240" w:lineRule="auto"/>
        <w:rPr>
          <w:rFonts w:ascii="Arial" w:eastAsia="Calibri" w:hAnsi="Arial" w:cs="Arial"/>
          <w:sz w:val="23"/>
          <w:szCs w:val="23"/>
        </w:rPr>
      </w:pPr>
      <w:r w:rsidRPr="008864E7">
        <w:rPr>
          <w:rFonts w:ascii="Arial" w:hAnsi="Arial" w:cs="Arial"/>
        </w:rPr>
        <w:br w:type="page"/>
      </w:r>
    </w:p>
    <w:p w14:paraId="14574553" w14:textId="488483A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lastRenderedPageBreak/>
        <w:t>La liste comporte les informations suivantes :</w:t>
      </w:r>
    </w:p>
    <w:p w14:paraId="730B2A96"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Le nom du bénéficiaire ;</w:t>
      </w:r>
    </w:p>
    <w:p w14:paraId="0E6DA77E"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 xml:space="preserve">L’objectif de l’opération et les réalisations escomptées ou effectives ; </w:t>
      </w:r>
    </w:p>
    <w:p w14:paraId="1FBF4EF0"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La date du début de l’opération ;</w:t>
      </w:r>
    </w:p>
    <w:p w14:paraId="09440F94"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La date d’achèvement prévue ou réelle de l’opération ;</w:t>
      </w:r>
    </w:p>
    <w:p w14:paraId="131651B2"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Le coût total de l’opération ;</w:t>
      </w:r>
    </w:p>
    <w:p w14:paraId="5A48E497"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Le fonds concerné ;</w:t>
      </w:r>
    </w:p>
    <w:p w14:paraId="39766746"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L’objectif spécifique concerné ;</w:t>
      </w:r>
    </w:p>
    <w:p w14:paraId="0E64A9EC"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Le taux de cofinancement par l’Union européenne ;</w:t>
      </w:r>
    </w:p>
    <w:p w14:paraId="46D76CC5" w14:textId="77777777" w:rsidR="00124525" w:rsidRPr="008864E7" w:rsidRDefault="00124525" w:rsidP="00124525">
      <w:pPr>
        <w:pStyle w:val="Corpsdetexte"/>
        <w:numPr>
          <w:ilvl w:val="0"/>
          <w:numId w:val="50"/>
        </w:numPr>
        <w:spacing w:line="276" w:lineRule="auto"/>
        <w:ind w:right="586"/>
        <w:jc w:val="both"/>
        <w:rPr>
          <w:rFonts w:ascii="Arial" w:hAnsi="Arial" w:cs="Arial"/>
        </w:rPr>
      </w:pPr>
      <w:r w:rsidRPr="008864E7">
        <w:rPr>
          <w:rFonts w:ascii="Arial" w:hAnsi="Arial" w:cs="Arial"/>
        </w:rPr>
        <w:t>La géolocalisation de l’opération.</w:t>
      </w:r>
    </w:p>
    <w:p w14:paraId="1BA1B329" w14:textId="77777777" w:rsidR="00124525" w:rsidRPr="008864E7" w:rsidRDefault="00124525" w:rsidP="00124525">
      <w:pPr>
        <w:pStyle w:val="Corpsdetexte"/>
        <w:spacing w:line="276" w:lineRule="auto"/>
        <w:ind w:left="418" w:right="586"/>
        <w:jc w:val="both"/>
        <w:rPr>
          <w:rFonts w:ascii="Arial" w:hAnsi="Arial" w:cs="Arial"/>
        </w:rPr>
      </w:pPr>
    </w:p>
    <w:p w14:paraId="51749795" w14:textId="1BA4C837" w:rsidR="00124525" w:rsidRPr="008864E7" w:rsidRDefault="00124525" w:rsidP="00124525">
      <w:pPr>
        <w:pStyle w:val="Corpsdetexte"/>
        <w:spacing w:line="276" w:lineRule="auto"/>
        <w:ind w:left="418" w:right="586"/>
        <w:jc w:val="both"/>
        <w:rPr>
          <w:rFonts w:ascii="Arial" w:hAnsi="Arial" w:cs="Arial"/>
        </w:rPr>
      </w:pPr>
      <w:r w:rsidRPr="008864E7">
        <w:rPr>
          <w:rFonts w:ascii="Arial" w:hAnsi="Arial" w:cs="Arial"/>
        </w:rPr>
        <w:t>Ces informations pourront être utilisées par l’Autorité de gestion, l’Etat ou l’Union européenne dans le cadre des actions d’information et communication relatives au soutien accordé par les fonds européens.</w:t>
      </w:r>
    </w:p>
    <w:p w14:paraId="003FDD00" w14:textId="66B1D7C2" w:rsidR="00DC7524" w:rsidRPr="008864E7" w:rsidRDefault="00DC7524" w:rsidP="00780F7A">
      <w:pPr>
        <w:rPr>
          <w:rFonts w:ascii="Arial" w:eastAsia="Times New Roman" w:hAnsi="Arial" w:cs="Arial"/>
          <w:sz w:val="23"/>
          <w:szCs w:val="23"/>
          <w:lang w:eastAsia="fr-FR"/>
        </w:rPr>
      </w:pPr>
    </w:p>
    <w:p w14:paraId="49758BB7" w14:textId="17AAFE44" w:rsidR="00AC7894" w:rsidRPr="0015329D" w:rsidRDefault="00AC7894" w:rsidP="00AC7894">
      <w:pPr>
        <w:pStyle w:val="Titre2"/>
        <w:pBdr>
          <w:bottom w:val="single" w:sz="12" w:space="1" w:color="4472C4" w:themeColor="accent1"/>
        </w:pBdr>
        <w:jc w:val="both"/>
        <w:rPr>
          <w:rFonts w:ascii="Arial" w:hAnsi="Arial" w:cs="Arial"/>
          <w:color w:val="174489"/>
          <w:sz w:val="23"/>
          <w:szCs w:val="23"/>
        </w:rPr>
      </w:pPr>
      <w:r w:rsidRPr="008731BC">
        <w:rPr>
          <w:rFonts w:ascii="Arial" w:eastAsia="Times New Roman" w:hAnsi="Arial" w:cs="Arial"/>
          <w:color w:val="174489"/>
          <w:sz w:val="23"/>
          <w:szCs w:val="23"/>
          <w:lang w:eastAsia="fr-FR"/>
        </w:rPr>
        <w:t xml:space="preserve">Section </w:t>
      </w:r>
      <w:r w:rsidR="00DD757E" w:rsidRPr="008731BC">
        <w:rPr>
          <w:rFonts w:ascii="Arial" w:eastAsia="Times New Roman" w:hAnsi="Arial" w:cs="Arial"/>
          <w:color w:val="174489"/>
          <w:sz w:val="23"/>
          <w:szCs w:val="23"/>
          <w:lang w:eastAsia="fr-FR"/>
        </w:rPr>
        <w:t xml:space="preserve">11 </w:t>
      </w:r>
      <w:r w:rsidRPr="008731BC">
        <w:rPr>
          <w:rFonts w:ascii="Arial" w:eastAsia="Times New Roman" w:hAnsi="Arial" w:cs="Arial"/>
          <w:color w:val="174489"/>
          <w:sz w:val="23"/>
          <w:szCs w:val="23"/>
          <w:lang w:eastAsia="fr-FR"/>
        </w:rPr>
        <w:t>–</w:t>
      </w:r>
      <w:r w:rsidRPr="008731BC">
        <w:rPr>
          <w:rFonts w:ascii="Arial" w:hAnsi="Arial" w:cs="Arial"/>
          <w:color w:val="auto"/>
          <w:sz w:val="23"/>
          <w:szCs w:val="23"/>
        </w:rPr>
        <w:t xml:space="preserve"> </w:t>
      </w:r>
      <w:r w:rsidRPr="0015329D">
        <w:rPr>
          <w:rFonts w:ascii="Arial" w:hAnsi="Arial" w:cs="Arial"/>
          <w:color w:val="174489"/>
          <w:sz w:val="23"/>
          <w:szCs w:val="23"/>
        </w:rPr>
        <w:t>Contacts utiles</w:t>
      </w:r>
    </w:p>
    <w:p w14:paraId="3D7DB56F" w14:textId="77777777" w:rsidR="00AC7894" w:rsidRPr="0015329D" w:rsidRDefault="00AC7894" w:rsidP="00AC7894">
      <w:pPr>
        <w:jc w:val="both"/>
        <w:rPr>
          <w:rFonts w:ascii="Arial" w:eastAsia="Times New Roman" w:hAnsi="Arial" w:cs="Arial"/>
          <w:color w:val="174489"/>
          <w:sz w:val="10"/>
          <w:szCs w:val="10"/>
          <w:lang w:eastAsia="fr-FR"/>
        </w:rPr>
      </w:pPr>
    </w:p>
    <w:p w14:paraId="456ABF6A" w14:textId="77777777" w:rsidR="005C2216" w:rsidRPr="0015329D" w:rsidRDefault="005C2216" w:rsidP="005C2216">
      <w:pPr>
        <w:pStyle w:val="Sansinterligne"/>
        <w:rPr>
          <w:rFonts w:ascii="Arial" w:eastAsia="Times New Roman" w:hAnsi="Arial" w:cs="Arial"/>
          <w:b/>
          <w:bCs/>
          <w:sz w:val="23"/>
          <w:szCs w:val="23"/>
          <w:lang w:eastAsia="fr-FR"/>
        </w:rPr>
      </w:pPr>
      <w:r w:rsidRPr="0015329D">
        <w:rPr>
          <w:rFonts w:ascii="Arial" w:eastAsia="Times New Roman" w:hAnsi="Arial" w:cs="Arial"/>
          <w:b/>
          <w:bCs/>
          <w:sz w:val="23"/>
          <w:szCs w:val="23"/>
          <w:lang w:eastAsia="fr-FR"/>
        </w:rPr>
        <w:t>Service FEDER Bourgogne-Franche-Comté</w:t>
      </w:r>
    </w:p>
    <w:p w14:paraId="2B3E28F0" w14:textId="77777777" w:rsidR="005C2216" w:rsidRPr="0015329D" w:rsidRDefault="005C2216" w:rsidP="005C2216">
      <w:pPr>
        <w:pStyle w:val="Sansinterligne"/>
        <w:rPr>
          <w:rFonts w:ascii="Arial" w:eastAsia="Times New Roman" w:hAnsi="Arial" w:cs="Arial"/>
          <w:b/>
          <w:bCs/>
          <w:sz w:val="23"/>
          <w:szCs w:val="23"/>
          <w:lang w:eastAsia="fr-FR"/>
        </w:rPr>
      </w:pPr>
      <w:r w:rsidRPr="0015329D">
        <w:rPr>
          <w:rFonts w:ascii="Arial" w:eastAsia="Times New Roman" w:hAnsi="Arial" w:cs="Arial"/>
          <w:b/>
          <w:bCs/>
          <w:sz w:val="23"/>
          <w:szCs w:val="23"/>
          <w:lang w:eastAsia="fr-FR"/>
        </w:rPr>
        <w:t>Conseil régional de Bourgogne-Franche-Comté</w:t>
      </w:r>
    </w:p>
    <w:p w14:paraId="0AB55A74" w14:textId="77777777" w:rsidR="005C2216" w:rsidRPr="0015329D" w:rsidRDefault="005C2216" w:rsidP="005C2216">
      <w:pPr>
        <w:pStyle w:val="Sansinterligne"/>
        <w:rPr>
          <w:rFonts w:ascii="Arial" w:eastAsia="Times New Roman" w:hAnsi="Arial" w:cs="Arial"/>
          <w:b/>
          <w:bCs/>
          <w:sz w:val="23"/>
          <w:szCs w:val="23"/>
          <w:lang w:eastAsia="fr-FR"/>
        </w:rPr>
      </w:pPr>
      <w:r w:rsidRPr="0015329D">
        <w:rPr>
          <w:rFonts w:ascii="Arial" w:eastAsia="Times New Roman" w:hAnsi="Arial" w:cs="Arial"/>
          <w:b/>
          <w:bCs/>
          <w:sz w:val="23"/>
          <w:szCs w:val="23"/>
          <w:lang w:eastAsia="fr-FR"/>
        </w:rPr>
        <w:t>Direction Europe et rayonnement international</w:t>
      </w:r>
    </w:p>
    <w:p w14:paraId="6796C99D" w14:textId="77777777" w:rsidR="00C63AE0" w:rsidRDefault="00C63AE0" w:rsidP="005C2216">
      <w:pPr>
        <w:pStyle w:val="Sansinterligne"/>
        <w:rPr>
          <w:rFonts w:ascii="Arial" w:eastAsia="Times New Roman" w:hAnsi="Arial" w:cs="Arial"/>
          <w:sz w:val="23"/>
          <w:szCs w:val="23"/>
          <w:lang w:eastAsia="fr-FR"/>
        </w:rPr>
      </w:pPr>
    </w:p>
    <w:p w14:paraId="44FA128E" w14:textId="77777777" w:rsidR="00C90E87"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sym w:font="Wingdings" w:char="F02A"/>
      </w:r>
      <w:r w:rsidRPr="0015329D">
        <w:rPr>
          <w:rFonts w:ascii="Arial" w:eastAsia="Times New Roman" w:hAnsi="Arial" w:cs="Arial"/>
          <w:sz w:val="23"/>
          <w:szCs w:val="23"/>
          <w:lang w:eastAsia="fr-FR"/>
        </w:rPr>
        <w:t xml:space="preserve"> </w:t>
      </w:r>
      <w:hyperlink r:id="rId21" w:history="1">
        <w:r w:rsidRPr="0015329D">
          <w:rPr>
            <w:rFonts w:ascii="Arial" w:eastAsia="Times New Roman" w:hAnsi="Arial" w:cs="Arial"/>
            <w:sz w:val="23"/>
            <w:szCs w:val="23"/>
            <w:lang w:eastAsia="fr-FR"/>
          </w:rPr>
          <w:t>transition.durable.feder@bourgognefranchecomte.fr</w:t>
        </w:r>
      </w:hyperlink>
      <w:r w:rsidRPr="0015329D">
        <w:rPr>
          <w:rFonts w:ascii="Arial" w:eastAsia="Times New Roman" w:hAnsi="Arial" w:cs="Arial"/>
          <w:sz w:val="23"/>
          <w:szCs w:val="23"/>
          <w:lang w:eastAsia="fr-FR"/>
        </w:rPr>
        <w:t xml:space="preserve"> </w:t>
      </w:r>
    </w:p>
    <w:p w14:paraId="5F647A4A" w14:textId="10C732F1"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(1er contact par écrit à privilégier)</w:t>
      </w:r>
    </w:p>
    <w:p w14:paraId="2CB46497" w14:textId="77777777" w:rsidR="005C2216" w:rsidRPr="0015329D" w:rsidRDefault="005C2216" w:rsidP="005C2216">
      <w:pPr>
        <w:pStyle w:val="Sansinterligne"/>
        <w:rPr>
          <w:rFonts w:ascii="Arial" w:eastAsia="Times New Roman" w:hAnsi="Arial" w:cs="Arial"/>
          <w:sz w:val="14"/>
          <w:szCs w:val="14"/>
          <w:lang w:eastAsia="fr-FR"/>
        </w:rPr>
      </w:pPr>
    </w:p>
    <w:p w14:paraId="1F83CA6D"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Franck ROUSSELET, coordonnateur Transition énergétique et écologique (Dijon)</w:t>
      </w:r>
    </w:p>
    <w:p w14:paraId="1DF97BB6"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sym w:font="Wingdings" w:char="F029"/>
      </w:r>
      <w:r w:rsidRPr="0015329D">
        <w:rPr>
          <w:rFonts w:ascii="Arial" w:eastAsia="Times New Roman" w:hAnsi="Arial" w:cs="Arial"/>
          <w:sz w:val="23"/>
          <w:szCs w:val="23"/>
          <w:lang w:eastAsia="fr-FR"/>
        </w:rPr>
        <w:t xml:space="preserve"> +33 (0)3 80 44 37 12</w:t>
      </w:r>
    </w:p>
    <w:p w14:paraId="070BACDE" w14:textId="77777777" w:rsidR="005C2216" w:rsidRPr="0015329D" w:rsidRDefault="005C2216" w:rsidP="005C2216">
      <w:pPr>
        <w:pStyle w:val="Sansinterligne"/>
        <w:rPr>
          <w:rFonts w:ascii="Arial" w:eastAsia="Times New Roman" w:hAnsi="Arial" w:cs="Arial"/>
          <w:sz w:val="14"/>
          <w:szCs w:val="14"/>
          <w:lang w:eastAsia="fr-FR"/>
        </w:rPr>
      </w:pPr>
    </w:p>
    <w:p w14:paraId="65F37984"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Annabelle DUTHU, chargée de gestion Transition énergétique et écologique (Dijon)</w:t>
      </w:r>
    </w:p>
    <w:p w14:paraId="4889B7FC"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sym w:font="Wingdings" w:char="F029"/>
      </w:r>
      <w:r w:rsidRPr="0015329D">
        <w:rPr>
          <w:rFonts w:ascii="Arial" w:eastAsia="Times New Roman" w:hAnsi="Arial" w:cs="Arial"/>
          <w:sz w:val="23"/>
          <w:szCs w:val="23"/>
          <w:lang w:eastAsia="fr-FR"/>
        </w:rPr>
        <w:t xml:space="preserve"> +33 (0)3 80 44 40 86</w:t>
      </w:r>
    </w:p>
    <w:p w14:paraId="66642220" w14:textId="77777777" w:rsidR="005C2216" w:rsidRPr="0015329D" w:rsidRDefault="005C2216" w:rsidP="005C2216">
      <w:pPr>
        <w:pStyle w:val="Sansinterligne"/>
        <w:rPr>
          <w:rFonts w:ascii="Arial" w:eastAsia="Times New Roman" w:hAnsi="Arial" w:cs="Arial"/>
          <w:sz w:val="14"/>
          <w:szCs w:val="14"/>
          <w:lang w:eastAsia="fr-FR"/>
        </w:rPr>
      </w:pPr>
    </w:p>
    <w:p w14:paraId="2A7E0ED3" w14:textId="77777777" w:rsidR="005C2216" w:rsidRPr="0015329D"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t>Jérôme ZAPPELLA, chargé de gestion Transition énergétique et écologique (Besançon)</w:t>
      </w:r>
    </w:p>
    <w:p w14:paraId="410B8F64" w14:textId="77777777" w:rsidR="005C2216" w:rsidRDefault="005C2216" w:rsidP="005C2216">
      <w:pPr>
        <w:pStyle w:val="Sansinterligne"/>
        <w:rPr>
          <w:rFonts w:ascii="Arial" w:eastAsia="Times New Roman" w:hAnsi="Arial" w:cs="Arial"/>
          <w:sz w:val="23"/>
          <w:szCs w:val="23"/>
          <w:lang w:eastAsia="fr-FR"/>
        </w:rPr>
      </w:pPr>
      <w:r w:rsidRPr="0015329D">
        <w:rPr>
          <w:rFonts w:ascii="Arial" w:eastAsia="Times New Roman" w:hAnsi="Arial" w:cs="Arial"/>
          <w:sz w:val="23"/>
          <w:szCs w:val="23"/>
          <w:lang w:eastAsia="fr-FR"/>
        </w:rPr>
        <w:sym w:font="Wingdings" w:char="F029"/>
      </w:r>
      <w:r w:rsidRPr="0015329D">
        <w:rPr>
          <w:rFonts w:ascii="Arial" w:eastAsia="Times New Roman" w:hAnsi="Arial" w:cs="Arial"/>
          <w:sz w:val="23"/>
          <w:szCs w:val="23"/>
          <w:lang w:eastAsia="fr-FR"/>
        </w:rPr>
        <w:t xml:space="preserve"> +33 (0)3 63 64 20 93</w:t>
      </w:r>
    </w:p>
    <w:p w14:paraId="06BB7B5D" w14:textId="77777777" w:rsidR="00EB1326" w:rsidRPr="0015329D" w:rsidRDefault="00EB1326" w:rsidP="005C2216">
      <w:pPr>
        <w:pStyle w:val="Sansinterligne"/>
        <w:rPr>
          <w:rFonts w:ascii="Arial" w:eastAsia="Times New Roman" w:hAnsi="Arial" w:cs="Arial"/>
          <w:sz w:val="23"/>
          <w:szCs w:val="23"/>
          <w:lang w:eastAsia="fr-FR"/>
        </w:rPr>
      </w:pPr>
    </w:p>
    <w:p w14:paraId="7388C7E4" w14:textId="77777777" w:rsidR="005C2216" w:rsidRPr="0015329D" w:rsidRDefault="005C2216" w:rsidP="005C2216">
      <w:pPr>
        <w:pStyle w:val="Sansinterligne"/>
        <w:rPr>
          <w:rFonts w:ascii="Arial" w:eastAsia="Times New Roman" w:hAnsi="Arial" w:cs="Arial"/>
          <w:sz w:val="14"/>
          <w:szCs w:val="14"/>
          <w:lang w:eastAsia="fr-FR"/>
        </w:rPr>
      </w:pPr>
    </w:p>
    <w:p w14:paraId="73065359" w14:textId="77777777" w:rsidR="00EB1326" w:rsidRDefault="00EB1326">
      <w:pPr>
        <w:spacing w:after="0" w:line="240" w:lineRule="auto"/>
        <w:rPr>
          <w:rFonts w:ascii="Arial" w:eastAsia="Times New Roman" w:hAnsi="Arial" w:cs="Arial"/>
          <w:b/>
          <w:bCs/>
          <w:color w:val="4472C4" w:themeColor="accent1"/>
          <w:sz w:val="36"/>
          <w:szCs w:val="36"/>
          <w:lang w:eastAsia="fr-FR"/>
        </w:rPr>
      </w:pPr>
      <w:r>
        <w:rPr>
          <w:rFonts w:ascii="Arial" w:eastAsia="Times New Roman" w:hAnsi="Arial" w:cs="Arial"/>
          <w:b/>
          <w:bCs/>
          <w:color w:val="4472C4" w:themeColor="accent1"/>
          <w:sz w:val="36"/>
          <w:szCs w:val="36"/>
          <w:lang w:eastAsia="fr-FR"/>
        </w:rPr>
        <w:br w:type="page"/>
      </w:r>
    </w:p>
    <w:p w14:paraId="38F2C0FE" w14:textId="535806B6" w:rsidR="005C2216" w:rsidRPr="0015329D" w:rsidRDefault="005C2216" w:rsidP="005C2216">
      <w:pPr>
        <w:keepNext/>
        <w:keepLines/>
        <w:pBdr>
          <w:bottom w:val="single" w:sz="12" w:space="1" w:color="4472C4" w:themeColor="accent1"/>
        </w:pBdr>
        <w:spacing w:before="200" w:after="0"/>
        <w:jc w:val="both"/>
        <w:outlineLvl w:val="1"/>
        <w:rPr>
          <w:rFonts w:ascii="Arial" w:eastAsia="Times New Roman" w:hAnsi="Arial" w:cs="Arial"/>
          <w:b/>
          <w:bCs/>
          <w:color w:val="4472C4" w:themeColor="accent1"/>
          <w:sz w:val="36"/>
          <w:szCs w:val="36"/>
          <w:lang w:eastAsia="fr-FR"/>
        </w:rPr>
      </w:pPr>
      <w:r w:rsidRPr="0015329D">
        <w:rPr>
          <w:rFonts w:ascii="Arial" w:eastAsia="Times New Roman" w:hAnsi="Arial" w:cs="Arial"/>
          <w:b/>
          <w:bCs/>
          <w:color w:val="4472C4" w:themeColor="accent1"/>
          <w:sz w:val="36"/>
          <w:szCs w:val="36"/>
          <w:lang w:eastAsia="fr-FR"/>
        </w:rPr>
        <w:lastRenderedPageBreak/>
        <w:t>Annexes techniques</w:t>
      </w:r>
    </w:p>
    <w:p w14:paraId="53E2ABD6" w14:textId="77777777" w:rsidR="005C2216" w:rsidRPr="0015329D" w:rsidRDefault="005C2216" w:rsidP="005C2216">
      <w:pPr>
        <w:rPr>
          <w:rFonts w:ascii="Arial" w:eastAsia="Times New Roman" w:hAnsi="Arial" w:cs="Arial"/>
          <w:sz w:val="23"/>
          <w:szCs w:val="23"/>
          <w:lang w:eastAsia="fr-FR"/>
        </w:rPr>
      </w:pPr>
    </w:p>
    <w:p w14:paraId="6F5A0A20" w14:textId="77777777" w:rsidR="005C2216" w:rsidRPr="0015329D" w:rsidRDefault="005C2216" w:rsidP="005C2216">
      <w:pPr>
        <w:pStyle w:val="T2"/>
        <w:rPr>
          <w:color w:val="00499A"/>
          <w:sz w:val="32"/>
          <w:szCs w:val="32"/>
        </w:rPr>
      </w:pPr>
    </w:p>
    <w:p w14:paraId="6C436AD4" w14:textId="7B40BD6A" w:rsidR="005C2216" w:rsidRPr="00BD1502" w:rsidRDefault="005C2216" w:rsidP="005C2216">
      <w:pPr>
        <w:pStyle w:val="T2"/>
        <w:rPr>
          <w:color w:val="FF0000"/>
          <w:sz w:val="32"/>
          <w:szCs w:val="32"/>
        </w:rPr>
      </w:pPr>
      <w:r w:rsidRPr="0015329D">
        <w:rPr>
          <w:color w:val="00499A"/>
          <w:sz w:val="32"/>
          <w:szCs w:val="32"/>
        </w:rPr>
        <w:t xml:space="preserve">1. Consommation </w:t>
      </w:r>
      <w:r w:rsidR="003F4E93" w:rsidRPr="0015329D">
        <w:rPr>
          <w:color w:val="00499A"/>
          <w:sz w:val="32"/>
          <w:szCs w:val="32"/>
        </w:rPr>
        <w:t xml:space="preserve">et production </w:t>
      </w:r>
      <w:r w:rsidRPr="0015329D">
        <w:rPr>
          <w:color w:val="00499A"/>
          <w:sz w:val="32"/>
          <w:szCs w:val="32"/>
        </w:rPr>
        <w:t>d’énergie</w:t>
      </w:r>
    </w:p>
    <w:p w14:paraId="716634EF" w14:textId="77777777" w:rsidR="005C2216" w:rsidRPr="0015329D" w:rsidRDefault="005C2216" w:rsidP="005C2216">
      <w:pPr>
        <w:spacing w:line="120" w:lineRule="auto"/>
        <w:rPr>
          <w:rFonts w:ascii="Arial" w:eastAsia="Times" w:hAnsi="Arial" w:cs="Arial"/>
        </w:rPr>
      </w:pPr>
    </w:p>
    <w:p w14:paraId="0164C278" w14:textId="77777777" w:rsidR="005C2216" w:rsidRPr="0015329D" w:rsidRDefault="005C2216" w:rsidP="005C2216">
      <w:pPr>
        <w:rPr>
          <w:rFonts w:ascii="Arial" w:eastAsia="Times" w:hAnsi="Arial" w:cs="Arial"/>
          <w:b/>
        </w:rPr>
      </w:pPr>
      <w:r w:rsidRPr="0015329D">
        <w:rPr>
          <w:rFonts w:ascii="Arial" w:eastAsia="Times" w:hAnsi="Arial" w:cs="Arial"/>
          <w:b/>
        </w:rPr>
        <w:t>Récapitulatif des performances énergétiques minimales à respecter :</w:t>
      </w:r>
    </w:p>
    <w:p w14:paraId="3EC44F59" w14:textId="77777777" w:rsidR="005C2216" w:rsidRPr="0015329D" w:rsidRDefault="005C2216" w:rsidP="005C2216">
      <w:pPr>
        <w:autoSpaceDE w:val="0"/>
        <w:autoSpaceDN w:val="0"/>
        <w:adjustRightInd w:val="0"/>
        <w:jc w:val="both"/>
        <w:rPr>
          <w:rFonts w:ascii="Arial" w:eastAsia="Times" w:hAnsi="Arial" w:cs="Arial"/>
        </w:rPr>
      </w:pPr>
      <w:r w:rsidRPr="0015329D">
        <w:rPr>
          <w:rFonts w:ascii="Arial" w:eastAsia="Times" w:hAnsi="Arial" w:cs="Arial"/>
        </w:rPr>
        <w:t>La consommation conventionnelle d’énergie primaire du bâtiment pour le chauffage, le refroidissement, la ventilation, la production d’eau chaude sanitaire et l’éclairage des locaux doit être inférieure ou égale à :</w:t>
      </w:r>
    </w:p>
    <w:p w14:paraId="7E8C98A0" w14:textId="77777777" w:rsidR="004F3306" w:rsidRDefault="004F3306" w:rsidP="005C2216">
      <w:pPr>
        <w:autoSpaceDE w:val="0"/>
        <w:autoSpaceDN w:val="0"/>
        <w:adjustRightInd w:val="0"/>
        <w:jc w:val="both"/>
        <w:rPr>
          <w:rFonts w:ascii="Arial" w:eastAsia="Times" w:hAnsi="Arial" w:cs="Arial"/>
          <w:b/>
          <w:u w:val="single"/>
        </w:rPr>
      </w:pPr>
    </w:p>
    <w:p w14:paraId="7D0AFDB0" w14:textId="05BB53DA" w:rsidR="005C2216" w:rsidRPr="0015329D" w:rsidRDefault="001B553A" w:rsidP="005C2216">
      <w:pPr>
        <w:autoSpaceDE w:val="0"/>
        <w:autoSpaceDN w:val="0"/>
        <w:adjustRightInd w:val="0"/>
        <w:jc w:val="both"/>
        <w:rPr>
          <w:rFonts w:ascii="Arial" w:eastAsia="Times" w:hAnsi="Arial" w:cs="Arial"/>
          <w:b/>
          <w:u w:val="single"/>
        </w:rPr>
      </w:pPr>
      <w:r>
        <w:rPr>
          <w:rFonts w:ascii="Arial" w:eastAsia="Times" w:hAnsi="Arial" w:cs="Arial"/>
          <w:b/>
          <w:u w:val="single"/>
        </w:rPr>
        <w:t>N</w:t>
      </w:r>
      <w:r w:rsidR="005C2216" w:rsidRPr="0015329D">
        <w:rPr>
          <w:rFonts w:ascii="Arial" w:eastAsia="Times" w:hAnsi="Arial" w:cs="Arial"/>
          <w:b/>
          <w:u w:val="single"/>
        </w:rPr>
        <w:t>iveau « BBC » rénovation :</w:t>
      </w:r>
    </w:p>
    <w:p w14:paraId="29B34459" w14:textId="77777777" w:rsidR="005C2216" w:rsidRPr="0015329D" w:rsidRDefault="005C2216" w:rsidP="005C2216">
      <w:pPr>
        <w:autoSpaceDE w:val="0"/>
        <w:autoSpaceDN w:val="0"/>
        <w:adjustRightInd w:val="0"/>
        <w:jc w:val="both"/>
        <w:rPr>
          <w:rFonts w:ascii="Arial" w:eastAsia="Times" w:hAnsi="Arial" w:cs="Arial"/>
          <w:sz w:val="12"/>
          <w:szCs w:val="12"/>
        </w:rPr>
      </w:pPr>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4819"/>
      </w:tblGrid>
      <w:tr w:rsidR="005C2216" w:rsidRPr="0015329D" w14:paraId="4BB02637" w14:textId="77777777" w:rsidTr="00D55B5F">
        <w:trPr>
          <w:jc w:val="center"/>
        </w:trPr>
        <w:tc>
          <w:tcPr>
            <w:tcW w:w="3369" w:type="dxa"/>
            <w:tcBorders>
              <w:top w:val="nil"/>
              <w:left w:val="nil"/>
            </w:tcBorders>
            <w:vAlign w:val="center"/>
          </w:tcPr>
          <w:p w14:paraId="5D51C41A" w14:textId="77777777" w:rsidR="005C2216" w:rsidRPr="0015329D" w:rsidRDefault="005C2216" w:rsidP="00D55B5F">
            <w:pPr>
              <w:jc w:val="center"/>
              <w:rPr>
                <w:rFonts w:ascii="Arial" w:eastAsia="Times" w:hAnsi="Arial" w:cs="Arial"/>
              </w:rPr>
            </w:pPr>
          </w:p>
        </w:tc>
        <w:tc>
          <w:tcPr>
            <w:tcW w:w="4819" w:type="dxa"/>
            <w:shd w:val="clear" w:color="auto" w:fill="F39200"/>
            <w:vAlign w:val="center"/>
          </w:tcPr>
          <w:p w14:paraId="24DCF502" w14:textId="77777777" w:rsidR="005C2216" w:rsidRPr="0015329D" w:rsidRDefault="005C2216" w:rsidP="00D55B5F">
            <w:pPr>
              <w:jc w:val="center"/>
              <w:rPr>
                <w:rFonts w:ascii="Arial" w:eastAsia="Times" w:hAnsi="Arial" w:cs="Arial"/>
              </w:rPr>
            </w:pPr>
            <w:r w:rsidRPr="0015329D">
              <w:rPr>
                <w:rFonts w:ascii="Arial" w:eastAsia="Times" w:hAnsi="Arial" w:cs="Arial"/>
              </w:rPr>
              <w:t>Consommation conventionnelle (</w:t>
            </w:r>
            <w:proofErr w:type="spellStart"/>
            <w:r w:rsidRPr="0015329D">
              <w:rPr>
                <w:rFonts w:ascii="Arial" w:eastAsia="Times" w:hAnsi="Arial" w:cs="Arial"/>
              </w:rPr>
              <w:t>kWh</w:t>
            </w:r>
            <w:r w:rsidRPr="0015329D">
              <w:rPr>
                <w:rFonts w:ascii="Arial" w:eastAsia="Times" w:hAnsi="Arial" w:cs="Arial"/>
                <w:vertAlign w:val="subscript"/>
              </w:rPr>
              <w:t>ep</w:t>
            </w:r>
            <w:proofErr w:type="spellEnd"/>
            <w:r w:rsidRPr="0015329D">
              <w:rPr>
                <w:rFonts w:ascii="Arial" w:eastAsia="Times" w:hAnsi="Arial" w:cs="Arial"/>
              </w:rPr>
              <w:t xml:space="preserve"> /m².an)</w:t>
            </w:r>
          </w:p>
        </w:tc>
      </w:tr>
      <w:tr w:rsidR="005C2216" w:rsidRPr="0015329D" w14:paraId="1CACA5C9" w14:textId="77777777" w:rsidTr="00D55B5F">
        <w:trPr>
          <w:trHeight w:val="463"/>
          <w:jc w:val="center"/>
        </w:trPr>
        <w:tc>
          <w:tcPr>
            <w:tcW w:w="3369" w:type="dxa"/>
            <w:shd w:val="clear" w:color="auto" w:fill="00AACA"/>
            <w:vAlign w:val="center"/>
          </w:tcPr>
          <w:p w14:paraId="3FB6F9AD" w14:textId="77777777" w:rsidR="005C2216" w:rsidRPr="0015329D" w:rsidRDefault="005C2216" w:rsidP="00D55B5F">
            <w:pPr>
              <w:jc w:val="center"/>
              <w:rPr>
                <w:rFonts w:ascii="Arial" w:eastAsia="Times" w:hAnsi="Arial" w:cs="Arial"/>
                <w:color w:val="FFFFFF"/>
              </w:rPr>
            </w:pPr>
            <w:r w:rsidRPr="0015329D">
              <w:rPr>
                <w:rFonts w:ascii="Arial" w:eastAsia="Times" w:hAnsi="Arial" w:cs="Arial"/>
                <w:color w:val="FFFFFF"/>
              </w:rPr>
              <w:t>Exigence</w:t>
            </w:r>
          </w:p>
        </w:tc>
        <w:tc>
          <w:tcPr>
            <w:tcW w:w="4819" w:type="dxa"/>
            <w:vAlign w:val="center"/>
          </w:tcPr>
          <w:p w14:paraId="699538B0" w14:textId="77777777" w:rsidR="005C2216" w:rsidRPr="0015329D" w:rsidRDefault="005C2216" w:rsidP="00D55B5F">
            <w:pPr>
              <w:autoSpaceDE w:val="0"/>
              <w:autoSpaceDN w:val="0"/>
              <w:adjustRightInd w:val="0"/>
              <w:ind w:left="360" w:right="-54"/>
              <w:jc w:val="center"/>
              <w:rPr>
                <w:rFonts w:ascii="Arial" w:eastAsia="Times" w:hAnsi="Arial" w:cs="Arial"/>
                <w:b/>
              </w:rPr>
            </w:pPr>
            <w:r w:rsidRPr="0015329D">
              <w:rPr>
                <w:rFonts w:ascii="Arial" w:eastAsia="Times" w:hAnsi="Arial" w:cs="Arial"/>
                <w:b/>
                <w:bCs/>
              </w:rPr>
              <w:t xml:space="preserve">Cep ≤ </w:t>
            </w:r>
            <w:proofErr w:type="spellStart"/>
            <w:r w:rsidRPr="0015329D">
              <w:rPr>
                <w:rFonts w:ascii="Arial" w:eastAsia="Times" w:hAnsi="Arial" w:cs="Arial"/>
                <w:b/>
                <w:bCs/>
              </w:rPr>
              <w:t>C</w:t>
            </w:r>
            <w:r w:rsidRPr="0015329D">
              <w:rPr>
                <w:rFonts w:ascii="Arial" w:eastAsia="Times" w:hAnsi="Arial" w:cs="Arial"/>
                <w:b/>
                <w:bCs/>
                <w:vertAlign w:val="subscript"/>
              </w:rPr>
              <w:t>réf</w:t>
            </w:r>
            <w:proofErr w:type="spellEnd"/>
            <w:r w:rsidRPr="0015329D">
              <w:rPr>
                <w:rFonts w:ascii="Arial" w:eastAsia="Times" w:hAnsi="Arial" w:cs="Arial"/>
                <w:b/>
                <w:bCs/>
              </w:rPr>
              <w:t xml:space="preserve"> – 40 %</w:t>
            </w:r>
          </w:p>
        </w:tc>
      </w:tr>
    </w:tbl>
    <w:p w14:paraId="2660CE70" w14:textId="77777777" w:rsidR="005C2216" w:rsidRPr="0015329D" w:rsidRDefault="005C2216" w:rsidP="005C2216">
      <w:pPr>
        <w:jc w:val="both"/>
        <w:rPr>
          <w:rFonts w:ascii="Arial" w:eastAsia="Times" w:hAnsi="Arial" w:cs="Arial"/>
        </w:rPr>
      </w:pPr>
    </w:p>
    <w:p w14:paraId="6ADC5DED" w14:textId="77777777" w:rsidR="005C2216" w:rsidRPr="0015329D" w:rsidRDefault="005C2216" w:rsidP="005C2216">
      <w:pPr>
        <w:jc w:val="both"/>
        <w:rPr>
          <w:rFonts w:ascii="Arial" w:eastAsia="Times" w:hAnsi="Arial" w:cs="Arial"/>
          <w:b/>
        </w:rPr>
      </w:pPr>
      <w:r w:rsidRPr="00991066">
        <w:rPr>
          <w:rFonts w:ascii="Arial" w:eastAsia="Times" w:hAnsi="Arial" w:cs="Arial"/>
          <w:b/>
          <w:bCs/>
        </w:rPr>
        <w:t>La production d’électricité renouvelable éventuelle n’est</w:t>
      </w:r>
      <w:r w:rsidRPr="0015329D">
        <w:rPr>
          <w:rFonts w:ascii="Arial" w:eastAsia="Times" w:hAnsi="Arial" w:cs="Arial"/>
          <w:b/>
        </w:rPr>
        <w:t xml:space="preserve"> pas comptabilisée </w:t>
      </w:r>
      <w:r w:rsidRPr="0015329D">
        <w:rPr>
          <w:rFonts w:ascii="Arial" w:eastAsia="Times" w:hAnsi="Arial" w:cs="Arial"/>
        </w:rPr>
        <w:t>dans les calculs qui justifient l’atteinte du</w:t>
      </w:r>
      <w:r w:rsidRPr="0015329D">
        <w:rPr>
          <w:rFonts w:ascii="Arial" w:eastAsia="Times" w:hAnsi="Arial" w:cs="Arial"/>
          <w:b/>
        </w:rPr>
        <w:t xml:space="preserve"> </w:t>
      </w:r>
      <w:r w:rsidRPr="00991066">
        <w:rPr>
          <w:rFonts w:ascii="Arial" w:eastAsia="Times" w:hAnsi="Arial" w:cs="Arial"/>
          <w:bCs/>
        </w:rPr>
        <w:t>niveau « BBC » rénovation</w:t>
      </w:r>
      <w:r w:rsidRPr="0015329D">
        <w:rPr>
          <w:rFonts w:ascii="Arial" w:eastAsia="Times" w:hAnsi="Arial" w:cs="Arial"/>
          <w:b/>
        </w:rPr>
        <w:t xml:space="preserve">. </w:t>
      </w:r>
    </w:p>
    <w:p w14:paraId="230C32A1" w14:textId="77777777" w:rsidR="005C2216" w:rsidRPr="0015329D" w:rsidRDefault="005C2216" w:rsidP="005C2216">
      <w:pPr>
        <w:rPr>
          <w:rFonts w:ascii="Arial" w:eastAsia="Times" w:hAnsi="Arial" w:cs="Arial"/>
          <w:sz w:val="16"/>
          <w:szCs w:val="16"/>
        </w:rPr>
      </w:pPr>
    </w:p>
    <w:p w14:paraId="25FF02C3" w14:textId="77777777" w:rsidR="005C2216" w:rsidRPr="0015329D" w:rsidRDefault="005C2216" w:rsidP="005C2216">
      <w:pPr>
        <w:rPr>
          <w:rFonts w:ascii="Arial" w:eastAsia="Times" w:hAnsi="Arial" w:cs="Arial"/>
        </w:rPr>
      </w:pPr>
      <w:r w:rsidRPr="0015329D">
        <w:rPr>
          <w:rFonts w:ascii="Arial" w:eastAsia="Times" w:hAnsi="Arial" w:cs="Arial"/>
        </w:rPr>
        <w:t xml:space="preserve">Par ailleurs, </w:t>
      </w:r>
      <w:r w:rsidRPr="0015329D">
        <w:rPr>
          <w:rFonts w:ascii="Arial" w:eastAsia="Times" w:hAnsi="Arial" w:cs="Arial"/>
          <w:b/>
        </w:rPr>
        <w:t xml:space="preserve">les lots de travaux réalisés </w:t>
      </w:r>
      <w:r w:rsidRPr="0015329D">
        <w:rPr>
          <w:rFonts w:ascii="Arial" w:eastAsia="Times" w:hAnsi="Arial" w:cs="Arial"/>
        </w:rPr>
        <w:t>devront respecter les</w:t>
      </w:r>
      <w:r w:rsidRPr="0015329D">
        <w:rPr>
          <w:rFonts w:ascii="Arial" w:eastAsia="Times" w:hAnsi="Arial" w:cs="Arial"/>
          <w:b/>
        </w:rPr>
        <w:t xml:space="preserve"> niveaux de performances minima</w:t>
      </w:r>
      <w:r w:rsidRPr="0015329D">
        <w:rPr>
          <w:rFonts w:ascii="Arial" w:eastAsia="Times" w:hAnsi="Arial" w:cs="Arial"/>
        </w:rPr>
        <w:t xml:space="preserve"> suivants, sauf impossibilité technique justifiée :</w:t>
      </w:r>
    </w:p>
    <w:p w14:paraId="4319B620" w14:textId="77777777" w:rsidR="005C2216" w:rsidRPr="0015329D" w:rsidRDefault="005C2216" w:rsidP="005C2216">
      <w:pPr>
        <w:numPr>
          <w:ilvl w:val="0"/>
          <w:numId w:val="18"/>
        </w:numPr>
        <w:tabs>
          <w:tab w:val="left" w:pos="284"/>
        </w:tabs>
        <w:spacing w:after="0" w:line="240" w:lineRule="auto"/>
        <w:ind w:left="284" w:hanging="284"/>
        <w:jc w:val="both"/>
        <w:rPr>
          <w:rFonts w:ascii="Arial" w:eastAsia="Times" w:hAnsi="Arial" w:cs="Arial"/>
        </w:rPr>
      </w:pPr>
      <w:r w:rsidRPr="0015329D">
        <w:rPr>
          <w:rFonts w:ascii="Arial" w:eastAsia="Times" w:hAnsi="Arial" w:cs="Arial"/>
        </w:rPr>
        <w:t xml:space="preserve">Toitures, combles, rampants, toitures terrasses : </w:t>
      </w:r>
      <w:proofErr w:type="spellStart"/>
      <w:r w:rsidRPr="0015329D">
        <w:rPr>
          <w:rFonts w:ascii="Arial" w:eastAsia="Times" w:hAnsi="Arial" w:cs="Arial"/>
          <w:b/>
        </w:rPr>
        <w:t>R</w:t>
      </w:r>
      <w:r w:rsidRPr="0015329D">
        <w:rPr>
          <w:rFonts w:ascii="Arial" w:eastAsia="Times" w:hAnsi="Arial" w:cs="Arial"/>
          <w:b/>
          <w:vertAlign w:val="subscript"/>
        </w:rPr>
        <w:t>paroi</w:t>
      </w:r>
      <w:proofErr w:type="spellEnd"/>
      <w:r w:rsidRPr="0015329D">
        <w:rPr>
          <w:rFonts w:ascii="Arial" w:eastAsia="Times" w:hAnsi="Arial" w:cs="Arial"/>
          <w:b/>
        </w:rPr>
        <w:t xml:space="preserve"> ≥ 7,5 m</w:t>
      </w:r>
      <w:r w:rsidRPr="0015329D">
        <w:rPr>
          <w:rFonts w:ascii="Arial" w:eastAsia="Times" w:hAnsi="Arial" w:cs="Arial"/>
          <w:b/>
          <w:vertAlign w:val="superscript"/>
        </w:rPr>
        <w:t>2</w:t>
      </w:r>
      <w:r w:rsidRPr="0015329D">
        <w:rPr>
          <w:rFonts w:ascii="Arial" w:eastAsia="Times" w:hAnsi="Arial" w:cs="Arial"/>
          <w:b/>
        </w:rPr>
        <w:t>.K/W</w:t>
      </w:r>
      <w:r w:rsidRPr="0015329D">
        <w:rPr>
          <w:rFonts w:ascii="Arial" w:eastAsia="Times" w:hAnsi="Arial" w:cs="Arial"/>
        </w:rPr>
        <w:t xml:space="preserve"> </w:t>
      </w:r>
    </w:p>
    <w:p w14:paraId="4C6CC7CF" w14:textId="77777777" w:rsidR="005C2216" w:rsidRPr="0015329D" w:rsidRDefault="005C2216" w:rsidP="005C2216">
      <w:pPr>
        <w:numPr>
          <w:ilvl w:val="0"/>
          <w:numId w:val="18"/>
        </w:numPr>
        <w:tabs>
          <w:tab w:val="left" w:pos="284"/>
        </w:tabs>
        <w:spacing w:after="0" w:line="240" w:lineRule="auto"/>
        <w:ind w:left="284" w:hanging="284"/>
        <w:jc w:val="both"/>
        <w:rPr>
          <w:rFonts w:ascii="Arial" w:eastAsia="Times" w:hAnsi="Arial" w:cs="Arial"/>
          <w:b/>
        </w:rPr>
      </w:pPr>
      <w:r w:rsidRPr="0015329D">
        <w:rPr>
          <w:rFonts w:ascii="Arial" w:eastAsia="Times" w:hAnsi="Arial" w:cs="Arial"/>
        </w:rPr>
        <w:t xml:space="preserve">Murs : </w:t>
      </w:r>
      <w:proofErr w:type="spellStart"/>
      <w:r w:rsidRPr="0015329D">
        <w:rPr>
          <w:rFonts w:ascii="Arial" w:eastAsia="Times" w:hAnsi="Arial" w:cs="Arial"/>
          <w:b/>
        </w:rPr>
        <w:t>R</w:t>
      </w:r>
      <w:r w:rsidRPr="0015329D">
        <w:rPr>
          <w:rFonts w:ascii="Arial" w:eastAsia="Times" w:hAnsi="Arial" w:cs="Arial"/>
          <w:b/>
          <w:vertAlign w:val="subscript"/>
        </w:rPr>
        <w:t>paroi</w:t>
      </w:r>
      <w:proofErr w:type="spellEnd"/>
      <w:r w:rsidRPr="0015329D">
        <w:rPr>
          <w:rFonts w:ascii="Arial" w:eastAsia="Times" w:hAnsi="Arial" w:cs="Arial"/>
          <w:b/>
        </w:rPr>
        <w:t xml:space="preserve"> ≥ 4 m2.K/W</w:t>
      </w:r>
    </w:p>
    <w:p w14:paraId="043A3668" w14:textId="77777777" w:rsidR="005C2216" w:rsidRPr="0015329D" w:rsidRDefault="005C2216" w:rsidP="005C2216">
      <w:pPr>
        <w:numPr>
          <w:ilvl w:val="0"/>
          <w:numId w:val="18"/>
        </w:numPr>
        <w:tabs>
          <w:tab w:val="left" w:pos="284"/>
        </w:tabs>
        <w:spacing w:after="0" w:line="240" w:lineRule="auto"/>
        <w:ind w:left="284" w:hanging="284"/>
        <w:jc w:val="both"/>
        <w:rPr>
          <w:rFonts w:ascii="Arial" w:eastAsia="Times" w:hAnsi="Arial" w:cs="Arial"/>
          <w:b/>
        </w:rPr>
      </w:pPr>
      <w:r w:rsidRPr="0015329D">
        <w:rPr>
          <w:rFonts w:ascii="Arial" w:eastAsia="Times" w:hAnsi="Arial" w:cs="Arial"/>
        </w:rPr>
        <w:t xml:space="preserve">Plancher bas : </w:t>
      </w:r>
      <w:proofErr w:type="spellStart"/>
      <w:r w:rsidRPr="0015329D">
        <w:rPr>
          <w:rFonts w:ascii="Arial" w:eastAsia="Times" w:hAnsi="Arial" w:cs="Arial"/>
          <w:b/>
        </w:rPr>
        <w:t>R</w:t>
      </w:r>
      <w:r w:rsidRPr="0015329D">
        <w:rPr>
          <w:rFonts w:ascii="Arial" w:eastAsia="Times" w:hAnsi="Arial" w:cs="Arial"/>
          <w:b/>
          <w:vertAlign w:val="subscript"/>
        </w:rPr>
        <w:t>paroi</w:t>
      </w:r>
      <w:proofErr w:type="spellEnd"/>
      <w:r w:rsidRPr="0015329D">
        <w:rPr>
          <w:rFonts w:ascii="Arial" w:eastAsia="Times" w:hAnsi="Arial" w:cs="Arial"/>
          <w:b/>
        </w:rPr>
        <w:t xml:space="preserve"> ≥ 3,5 m2.K/W</w:t>
      </w:r>
    </w:p>
    <w:p w14:paraId="4845DDF7" w14:textId="77777777" w:rsidR="005C2216" w:rsidRPr="00EB1326" w:rsidRDefault="005C2216" w:rsidP="005C2216">
      <w:pPr>
        <w:numPr>
          <w:ilvl w:val="0"/>
          <w:numId w:val="18"/>
        </w:numPr>
        <w:tabs>
          <w:tab w:val="left" w:pos="284"/>
        </w:tabs>
        <w:spacing w:after="0" w:line="240" w:lineRule="auto"/>
        <w:ind w:left="284" w:hanging="284"/>
        <w:jc w:val="both"/>
        <w:rPr>
          <w:rFonts w:ascii="Arial" w:eastAsia="Times" w:hAnsi="Arial" w:cs="Arial"/>
          <w:color w:val="FF0000"/>
        </w:rPr>
      </w:pPr>
      <w:r w:rsidRPr="0015329D">
        <w:rPr>
          <w:rFonts w:ascii="Arial" w:eastAsia="Times" w:hAnsi="Arial" w:cs="Arial"/>
        </w:rPr>
        <w:t xml:space="preserve">Fenêtres/portes : </w:t>
      </w:r>
      <w:r w:rsidRPr="0015329D">
        <w:rPr>
          <w:rFonts w:ascii="Arial" w:eastAsia="Times" w:hAnsi="Arial" w:cs="Arial"/>
          <w:b/>
          <w:bCs/>
        </w:rPr>
        <w:t>U</w:t>
      </w:r>
      <w:r w:rsidRPr="0015329D">
        <w:rPr>
          <w:rFonts w:ascii="Arial" w:eastAsia="Times" w:hAnsi="Arial" w:cs="Arial"/>
          <w:b/>
          <w:bCs/>
          <w:vertAlign w:val="subscript"/>
        </w:rPr>
        <w:t>w</w:t>
      </w:r>
      <w:r w:rsidRPr="0015329D">
        <w:rPr>
          <w:rFonts w:ascii="Arial" w:eastAsia="Times" w:hAnsi="Arial" w:cs="Arial"/>
          <w:b/>
          <w:bCs/>
        </w:rPr>
        <w:t xml:space="preserve"> ≤ 1,3 W/m</w:t>
      </w:r>
      <w:proofErr w:type="gramStart"/>
      <w:r w:rsidRPr="0015329D">
        <w:rPr>
          <w:rFonts w:ascii="Arial" w:eastAsia="Times" w:hAnsi="Arial" w:cs="Arial"/>
          <w:b/>
          <w:bCs/>
          <w:vertAlign w:val="superscript"/>
        </w:rPr>
        <w:t>2</w:t>
      </w:r>
      <w:r w:rsidRPr="0015329D">
        <w:rPr>
          <w:rFonts w:ascii="Arial" w:eastAsia="Times" w:hAnsi="Arial" w:cs="Arial"/>
          <w:b/>
          <w:bCs/>
        </w:rPr>
        <w:t>.K</w:t>
      </w:r>
      <w:proofErr w:type="gramEnd"/>
      <w:r w:rsidRPr="0015329D">
        <w:rPr>
          <w:rFonts w:ascii="Arial" w:eastAsia="Times" w:hAnsi="Arial" w:cs="Arial"/>
          <w:b/>
          <w:bCs/>
        </w:rPr>
        <w:t>, U</w:t>
      </w:r>
      <w:r w:rsidRPr="0015329D">
        <w:rPr>
          <w:rFonts w:ascii="Arial" w:eastAsia="Times" w:hAnsi="Arial" w:cs="Arial"/>
          <w:b/>
          <w:bCs/>
          <w:vertAlign w:val="subscript"/>
        </w:rPr>
        <w:t>d</w:t>
      </w:r>
      <w:r w:rsidRPr="0015329D">
        <w:rPr>
          <w:rFonts w:ascii="Arial" w:eastAsia="Times" w:hAnsi="Arial" w:cs="Arial"/>
          <w:b/>
          <w:bCs/>
        </w:rPr>
        <w:t xml:space="preserve"> ≤ 1,5 W/m</w:t>
      </w:r>
      <w:proofErr w:type="gramStart"/>
      <w:r w:rsidRPr="0015329D">
        <w:rPr>
          <w:rFonts w:ascii="Arial" w:eastAsia="Times" w:hAnsi="Arial" w:cs="Arial"/>
          <w:b/>
          <w:bCs/>
          <w:vertAlign w:val="superscript"/>
        </w:rPr>
        <w:t>2</w:t>
      </w:r>
      <w:r w:rsidRPr="0015329D">
        <w:rPr>
          <w:rFonts w:ascii="Arial" w:eastAsia="Times" w:hAnsi="Arial" w:cs="Arial"/>
          <w:b/>
          <w:bCs/>
        </w:rPr>
        <w:t>.K</w:t>
      </w:r>
      <w:proofErr w:type="gramEnd"/>
      <w:r w:rsidRPr="0015329D">
        <w:rPr>
          <w:rFonts w:ascii="Arial" w:eastAsia="Times" w:hAnsi="Arial" w:cs="Arial"/>
          <w:b/>
          <w:bCs/>
        </w:rPr>
        <w:t xml:space="preserve"> et </w:t>
      </w:r>
      <w:r w:rsidRPr="0015329D">
        <w:rPr>
          <w:rFonts w:ascii="Arial" w:eastAsia="Times" w:hAnsi="Arial" w:cs="Arial"/>
        </w:rPr>
        <w:t xml:space="preserve">traitement des </w:t>
      </w:r>
      <w:proofErr w:type="gramStart"/>
      <w:r w:rsidRPr="0015329D">
        <w:rPr>
          <w:rFonts w:ascii="Arial" w:eastAsia="Times" w:hAnsi="Arial" w:cs="Arial"/>
          <w:b/>
          <w:bCs/>
        </w:rPr>
        <w:t>embrasures</w:t>
      </w:r>
      <w:r w:rsidRPr="0015329D">
        <w:rPr>
          <w:rFonts w:ascii="Arial" w:eastAsia="Times" w:hAnsi="Arial" w:cs="Arial"/>
        </w:rPr>
        <w:t>(</w:t>
      </w:r>
      <w:proofErr w:type="spellStart"/>
      <w:proofErr w:type="gramEnd"/>
      <w:r w:rsidRPr="0015329D">
        <w:rPr>
          <w:rFonts w:ascii="Arial" w:eastAsia="Times" w:hAnsi="Arial" w:cs="Arial"/>
          <w:b/>
          <w:bCs/>
        </w:rPr>
        <w:t>R</w:t>
      </w:r>
      <w:r w:rsidRPr="0015329D">
        <w:rPr>
          <w:rFonts w:ascii="Arial" w:eastAsia="Times" w:hAnsi="Arial" w:cs="Arial"/>
          <w:b/>
          <w:bCs/>
          <w:vertAlign w:val="subscript"/>
        </w:rPr>
        <w:t>add</w:t>
      </w:r>
      <w:proofErr w:type="spellEnd"/>
      <w:r w:rsidRPr="0015329D">
        <w:rPr>
          <w:rFonts w:ascii="Arial" w:eastAsia="Times" w:hAnsi="Arial" w:cs="Arial"/>
          <w:b/>
          <w:bCs/>
        </w:rPr>
        <w:t xml:space="preserve"> ≥ 0,5 m2.K/W</w:t>
      </w:r>
      <w:r w:rsidRPr="0015329D">
        <w:rPr>
          <w:rFonts w:ascii="Arial" w:eastAsia="Times" w:hAnsi="Arial" w:cs="Arial"/>
        </w:rPr>
        <w:t>).</w:t>
      </w:r>
    </w:p>
    <w:p w14:paraId="7B45667A" w14:textId="451B458E" w:rsidR="002A0F13" w:rsidRPr="008864E7" w:rsidRDefault="00036DF8" w:rsidP="005C2216">
      <w:pPr>
        <w:numPr>
          <w:ilvl w:val="0"/>
          <w:numId w:val="18"/>
        </w:numPr>
        <w:tabs>
          <w:tab w:val="left" w:pos="284"/>
        </w:tabs>
        <w:spacing w:after="0" w:line="240" w:lineRule="auto"/>
        <w:ind w:left="284" w:hanging="284"/>
        <w:jc w:val="both"/>
        <w:rPr>
          <w:rFonts w:ascii="Arial" w:eastAsia="Times" w:hAnsi="Arial" w:cs="Arial"/>
        </w:rPr>
      </w:pPr>
      <w:r w:rsidRPr="008864E7">
        <w:rPr>
          <w:rFonts w:ascii="Arial" w:eastAsia="Times" w:hAnsi="Arial" w:cs="Arial"/>
        </w:rPr>
        <w:t>E</w:t>
      </w:r>
      <w:r w:rsidR="002A0F13" w:rsidRPr="008864E7">
        <w:rPr>
          <w:rFonts w:ascii="Arial" w:eastAsia="Times" w:hAnsi="Arial" w:cs="Arial"/>
        </w:rPr>
        <w:t xml:space="preserve">tanchéité à l’air du bâtiment </w:t>
      </w:r>
      <w:r w:rsidR="002A0F13" w:rsidRPr="008864E7">
        <w:rPr>
          <w:rFonts w:ascii="Arial" w:eastAsia="Times" w:hAnsi="Arial" w:cs="Arial"/>
          <w:b/>
          <w:bCs/>
        </w:rPr>
        <w:t xml:space="preserve">Q4 </w:t>
      </w:r>
      <w:proofErr w:type="spellStart"/>
      <w:r w:rsidR="002A0F13" w:rsidRPr="008864E7">
        <w:rPr>
          <w:rFonts w:ascii="Arial" w:eastAsia="Times" w:hAnsi="Arial" w:cs="Arial"/>
          <w:b/>
          <w:bCs/>
        </w:rPr>
        <w:t>Pasurf</w:t>
      </w:r>
      <w:proofErr w:type="spellEnd"/>
      <w:r w:rsidR="002A0F13" w:rsidRPr="008864E7">
        <w:rPr>
          <w:rFonts w:ascii="Arial" w:eastAsia="Times" w:hAnsi="Arial" w:cs="Arial"/>
          <w:b/>
          <w:bCs/>
        </w:rPr>
        <w:t xml:space="preserve"> ≤ 1.5 m</w:t>
      </w:r>
      <w:r w:rsidRPr="008864E7">
        <w:rPr>
          <w:rFonts w:ascii="Arial" w:eastAsia="Times" w:hAnsi="Arial" w:cs="Arial"/>
          <w:b/>
          <w:bCs/>
        </w:rPr>
        <w:t>3/h.m²</w:t>
      </w:r>
      <w:r w:rsidR="00190DDF" w:rsidRPr="008864E7">
        <w:rPr>
          <w:rFonts w:ascii="Arial" w:eastAsia="Times" w:hAnsi="Arial" w:cs="Arial"/>
          <w:b/>
          <w:bCs/>
        </w:rPr>
        <w:t xml:space="preserve"> après travaux</w:t>
      </w:r>
    </w:p>
    <w:p w14:paraId="3B6130AF" w14:textId="77777777" w:rsidR="005C2216" w:rsidRDefault="005C2216" w:rsidP="005C2216">
      <w:pPr>
        <w:tabs>
          <w:tab w:val="left" w:pos="284"/>
        </w:tabs>
        <w:spacing w:after="0" w:line="240" w:lineRule="auto"/>
        <w:ind w:left="284"/>
        <w:jc w:val="both"/>
        <w:rPr>
          <w:rFonts w:ascii="Arial" w:eastAsia="Times" w:hAnsi="Arial" w:cs="Arial"/>
        </w:rPr>
      </w:pPr>
    </w:p>
    <w:p w14:paraId="03C42356" w14:textId="77777777" w:rsidR="004F3306" w:rsidRPr="0015329D" w:rsidRDefault="004F3306" w:rsidP="005C2216">
      <w:pPr>
        <w:tabs>
          <w:tab w:val="left" w:pos="284"/>
        </w:tabs>
        <w:spacing w:after="0" w:line="240" w:lineRule="auto"/>
        <w:ind w:left="284"/>
        <w:jc w:val="both"/>
        <w:rPr>
          <w:rFonts w:ascii="Arial" w:eastAsia="Times" w:hAnsi="Arial" w:cs="Arial"/>
        </w:rPr>
      </w:pPr>
    </w:p>
    <w:p w14:paraId="43EE6B84" w14:textId="77777777" w:rsidR="00EB1326" w:rsidRDefault="00EB1326">
      <w:pPr>
        <w:spacing w:after="0" w:line="240" w:lineRule="auto"/>
        <w:rPr>
          <w:rFonts w:ascii="Arial" w:eastAsia="Times" w:hAnsi="Arial" w:cs="Arial"/>
          <w:b/>
          <w:u w:val="single"/>
        </w:rPr>
      </w:pPr>
      <w:r>
        <w:rPr>
          <w:rFonts w:ascii="Arial" w:eastAsia="Times" w:hAnsi="Arial" w:cs="Arial"/>
          <w:b/>
          <w:u w:val="single"/>
        </w:rPr>
        <w:br w:type="page"/>
      </w:r>
    </w:p>
    <w:p w14:paraId="44C957D3" w14:textId="54B8785D" w:rsidR="005C2216" w:rsidRPr="0015329D" w:rsidRDefault="001B553A" w:rsidP="005C2216">
      <w:pPr>
        <w:autoSpaceDE w:val="0"/>
        <w:autoSpaceDN w:val="0"/>
        <w:adjustRightInd w:val="0"/>
        <w:jc w:val="both"/>
        <w:rPr>
          <w:rFonts w:ascii="Arial" w:eastAsia="Times" w:hAnsi="Arial" w:cs="Arial"/>
          <w:u w:val="single"/>
        </w:rPr>
      </w:pPr>
      <w:r>
        <w:rPr>
          <w:rFonts w:ascii="Arial" w:eastAsia="Times" w:hAnsi="Arial" w:cs="Arial"/>
          <w:b/>
          <w:u w:val="single"/>
        </w:rPr>
        <w:lastRenderedPageBreak/>
        <w:t>N</w:t>
      </w:r>
      <w:r w:rsidR="005C2216" w:rsidRPr="0015329D">
        <w:rPr>
          <w:rFonts w:ascii="Arial" w:eastAsia="Times" w:hAnsi="Arial" w:cs="Arial"/>
          <w:b/>
          <w:u w:val="single"/>
        </w:rPr>
        <w:t xml:space="preserve">iveau « Performance » rénovation : </w:t>
      </w:r>
    </w:p>
    <w:p w14:paraId="7B3B1CC7" w14:textId="2F87C3B2" w:rsidR="005C2216" w:rsidRPr="0015329D" w:rsidRDefault="005C2216" w:rsidP="005C2216">
      <w:pPr>
        <w:rPr>
          <w:rFonts w:ascii="Arial" w:eastAsia="Times" w:hAnsi="Arial" w:cs="Arial"/>
          <w:sz w:val="12"/>
          <w:szCs w:val="12"/>
        </w:rPr>
      </w:pPr>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4819"/>
      </w:tblGrid>
      <w:tr w:rsidR="005C2216" w:rsidRPr="0015329D" w14:paraId="7765A5F1" w14:textId="77777777" w:rsidTr="00D55B5F">
        <w:trPr>
          <w:jc w:val="center"/>
        </w:trPr>
        <w:tc>
          <w:tcPr>
            <w:tcW w:w="3369" w:type="dxa"/>
            <w:tcBorders>
              <w:top w:val="nil"/>
              <w:left w:val="nil"/>
            </w:tcBorders>
            <w:vAlign w:val="center"/>
          </w:tcPr>
          <w:p w14:paraId="25CC0A69" w14:textId="77777777" w:rsidR="005C2216" w:rsidRPr="0015329D" w:rsidRDefault="005C2216" w:rsidP="00D55B5F">
            <w:pPr>
              <w:jc w:val="center"/>
              <w:rPr>
                <w:rFonts w:ascii="Arial" w:eastAsia="Times" w:hAnsi="Arial" w:cs="Arial"/>
              </w:rPr>
            </w:pPr>
          </w:p>
        </w:tc>
        <w:tc>
          <w:tcPr>
            <w:tcW w:w="4819" w:type="dxa"/>
            <w:shd w:val="clear" w:color="auto" w:fill="F39200"/>
            <w:vAlign w:val="center"/>
          </w:tcPr>
          <w:p w14:paraId="1FB82B66" w14:textId="77777777" w:rsidR="005C2216" w:rsidRPr="0015329D" w:rsidRDefault="005C2216" w:rsidP="00D55B5F">
            <w:pPr>
              <w:jc w:val="center"/>
              <w:rPr>
                <w:rFonts w:ascii="Arial" w:eastAsia="Times" w:hAnsi="Arial" w:cs="Arial"/>
              </w:rPr>
            </w:pPr>
            <w:r w:rsidRPr="0015329D">
              <w:rPr>
                <w:rFonts w:ascii="Arial" w:eastAsia="Times" w:hAnsi="Arial" w:cs="Arial"/>
              </w:rPr>
              <w:t>Consommation conventionnelle (</w:t>
            </w:r>
            <w:proofErr w:type="spellStart"/>
            <w:r w:rsidRPr="0015329D">
              <w:rPr>
                <w:rFonts w:ascii="Arial" w:eastAsia="Times" w:hAnsi="Arial" w:cs="Arial"/>
              </w:rPr>
              <w:t>kWh</w:t>
            </w:r>
            <w:r w:rsidRPr="0015329D">
              <w:rPr>
                <w:rFonts w:ascii="Arial" w:eastAsia="Times" w:hAnsi="Arial" w:cs="Arial"/>
                <w:vertAlign w:val="subscript"/>
              </w:rPr>
              <w:t>ep</w:t>
            </w:r>
            <w:proofErr w:type="spellEnd"/>
            <w:r w:rsidRPr="0015329D">
              <w:rPr>
                <w:rFonts w:ascii="Arial" w:eastAsia="Times" w:hAnsi="Arial" w:cs="Arial"/>
              </w:rPr>
              <w:t xml:space="preserve"> /m².an)</w:t>
            </w:r>
          </w:p>
        </w:tc>
      </w:tr>
      <w:tr w:rsidR="005C2216" w:rsidRPr="0015329D" w14:paraId="6835F14F" w14:textId="77777777" w:rsidTr="00D55B5F">
        <w:trPr>
          <w:trHeight w:val="571"/>
          <w:jc w:val="center"/>
        </w:trPr>
        <w:tc>
          <w:tcPr>
            <w:tcW w:w="3369" w:type="dxa"/>
            <w:shd w:val="clear" w:color="auto" w:fill="00AACA"/>
            <w:vAlign w:val="center"/>
          </w:tcPr>
          <w:p w14:paraId="119C101B" w14:textId="77777777" w:rsidR="005C2216" w:rsidRPr="0015329D" w:rsidRDefault="005C2216" w:rsidP="00D55B5F">
            <w:pPr>
              <w:jc w:val="center"/>
              <w:rPr>
                <w:rFonts w:ascii="Arial" w:eastAsia="Times" w:hAnsi="Arial" w:cs="Arial"/>
                <w:color w:val="FFFFFF"/>
              </w:rPr>
            </w:pPr>
            <w:r w:rsidRPr="0015329D">
              <w:rPr>
                <w:rFonts w:ascii="Arial" w:eastAsia="Times" w:hAnsi="Arial" w:cs="Arial"/>
                <w:color w:val="FFFFFF"/>
              </w:rPr>
              <w:t>Exigence</w:t>
            </w:r>
          </w:p>
        </w:tc>
        <w:tc>
          <w:tcPr>
            <w:tcW w:w="4819" w:type="dxa"/>
            <w:vAlign w:val="center"/>
          </w:tcPr>
          <w:p w14:paraId="2B229189" w14:textId="77777777" w:rsidR="005C2216" w:rsidRPr="0015329D" w:rsidRDefault="005C2216" w:rsidP="00D55B5F">
            <w:pPr>
              <w:autoSpaceDE w:val="0"/>
              <w:autoSpaceDN w:val="0"/>
              <w:adjustRightInd w:val="0"/>
              <w:ind w:left="360" w:right="229"/>
              <w:jc w:val="center"/>
              <w:rPr>
                <w:rFonts w:ascii="Arial" w:eastAsia="Times" w:hAnsi="Arial" w:cs="Arial"/>
                <w:b/>
              </w:rPr>
            </w:pPr>
            <w:r w:rsidRPr="0015329D">
              <w:rPr>
                <w:rFonts w:ascii="Arial" w:eastAsia="Times" w:hAnsi="Arial" w:cs="Arial"/>
                <w:b/>
                <w:bCs/>
              </w:rPr>
              <w:t xml:space="preserve">Cep ≤ </w:t>
            </w:r>
            <w:proofErr w:type="spellStart"/>
            <w:r w:rsidRPr="0015329D">
              <w:rPr>
                <w:rFonts w:ascii="Arial" w:eastAsia="Times" w:hAnsi="Arial" w:cs="Arial"/>
                <w:b/>
                <w:bCs/>
              </w:rPr>
              <w:t>C</w:t>
            </w:r>
            <w:r w:rsidRPr="0015329D">
              <w:rPr>
                <w:rFonts w:ascii="Arial" w:eastAsia="Times" w:hAnsi="Arial" w:cs="Arial"/>
                <w:b/>
                <w:bCs/>
                <w:vertAlign w:val="subscript"/>
              </w:rPr>
              <w:t>réf</w:t>
            </w:r>
            <w:proofErr w:type="spellEnd"/>
            <w:r w:rsidRPr="0015329D">
              <w:rPr>
                <w:rFonts w:ascii="Arial" w:eastAsia="Times" w:hAnsi="Arial" w:cs="Arial"/>
                <w:b/>
                <w:bCs/>
              </w:rPr>
              <w:t xml:space="preserve"> – 60 %</w:t>
            </w:r>
          </w:p>
        </w:tc>
      </w:tr>
    </w:tbl>
    <w:p w14:paraId="78775AE8" w14:textId="77777777" w:rsidR="005C2216" w:rsidRPr="0015329D" w:rsidRDefault="005C2216" w:rsidP="005C2216">
      <w:pPr>
        <w:jc w:val="both"/>
        <w:rPr>
          <w:rFonts w:ascii="Arial" w:eastAsia="Times" w:hAnsi="Arial" w:cs="Arial"/>
        </w:rPr>
      </w:pPr>
    </w:p>
    <w:p w14:paraId="55EF441D" w14:textId="73995342" w:rsidR="00E45996" w:rsidRPr="008731BC" w:rsidRDefault="00E45996" w:rsidP="00E45996">
      <w:pPr>
        <w:jc w:val="both"/>
        <w:rPr>
          <w:rFonts w:ascii="Arial" w:eastAsia="Times" w:hAnsi="Arial" w:cs="Arial"/>
          <w:b/>
        </w:rPr>
      </w:pPr>
      <w:r w:rsidRPr="00991066">
        <w:rPr>
          <w:rFonts w:ascii="Arial" w:eastAsia="Times" w:hAnsi="Arial" w:cs="Arial"/>
          <w:b/>
          <w:bCs/>
        </w:rPr>
        <w:t>La production d’électricité renouvelable éventuelle n’est</w:t>
      </w:r>
      <w:r w:rsidRPr="0015329D">
        <w:rPr>
          <w:rFonts w:ascii="Arial" w:eastAsia="Times" w:hAnsi="Arial" w:cs="Arial"/>
          <w:b/>
        </w:rPr>
        <w:t xml:space="preserve"> pas comptabilisée </w:t>
      </w:r>
      <w:r w:rsidRPr="0015329D">
        <w:rPr>
          <w:rFonts w:ascii="Arial" w:eastAsia="Times" w:hAnsi="Arial" w:cs="Arial"/>
        </w:rPr>
        <w:t xml:space="preserve">dans les calculs qui justifient l’atteinte </w:t>
      </w:r>
      <w:r w:rsidR="00FF6BAC">
        <w:rPr>
          <w:rFonts w:ascii="Arial" w:eastAsia="Times" w:hAnsi="Arial" w:cs="Arial"/>
        </w:rPr>
        <w:t xml:space="preserve">du </w:t>
      </w:r>
      <w:r w:rsidR="00FF6BAC" w:rsidRPr="0060690C">
        <w:rPr>
          <w:rFonts w:ascii="Arial" w:eastAsia="Times" w:hAnsi="Arial" w:cs="Arial"/>
          <w:b/>
        </w:rPr>
        <w:t>niveau « performance »</w:t>
      </w:r>
      <w:r w:rsidRPr="008731BC">
        <w:rPr>
          <w:rFonts w:ascii="Arial" w:eastAsia="Times" w:hAnsi="Arial" w:cs="Arial"/>
          <w:b/>
          <w:i/>
          <w:iCs/>
        </w:rPr>
        <w:t>.</w:t>
      </w:r>
      <w:r w:rsidRPr="008731BC">
        <w:rPr>
          <w:rFonts w:ascii="Arial" w:eastAsia="Times" w:hAnsi="Arial" w:cs="Arial"/>
          <w:b/>
        </w:rPr>
        <w:t xml:space="preserve"> </w:t>
      </w:r>
    </w:p>
    <w:p w14:paraId="6BAAE583" w14:textId="77777777" w:rsidR="005C2216" w:rsidRPr="0015329D" w:rsidRDefault="005C2216" w:rsidP="005C2216">
      <w:pPr>
        <w:rPr>
          <w:rFonts w:ascii="Arial" w:eastAsia="Times" w:hAnsi="Arial" w:cs="Arial"/>
          <w:sz w:val="16"/>
          <w:szCs w:val="16"/>
        </w:rPr>
      </w:pPr>
    </w:p>
    <w:p w14:paraId="6B334ED5" w14:textId="291B503C" w:rsidR="00190DDF" w:rsidRDefault="005C2216" w:rsidP="00190DDF">
      <w:pPr>
        <w:rPr>
          <w:rFonts w:ascii="Arial" w:eastAsia="Times" w:hAnsi="Arial" w:cs="Arial"/>
        </w:rPr>
      </w:pPr>
      <w:r w:rsidRPr="0015329D">
        <w:rPr>
          <w:rFonts w:ascii="Arial" w:eastAsia="Times" w:hAnsi="Arial" w:cs="Arial"/>
        </w:rPr>
        <w:t xml:space="preserve">Par ailleurs, </w:t>
      </w:r>
      <w:r w:rsidR="00190DDF">
        <w:rPr>
          <w:rFonts w:ascii="Arial" w:eastAsia="Times" w:hAnsi="Arial" w:cs="Arial"/>
        </w:rPr>
        <w:t>l’intervention sur la qualité globale de l’enveloppe thermique devra permettre d’aboutir à :</w:t>
      </w:r>
    </w:p>
    <w:p w14:paraId="191590E8" w14:textId="77777777" w:rsidR="00190DDF" w:rsidRPr="008864E7" w:rsidRDefault="00190DDF" w:rsidP="00EB1326">
      <w:pPr>
        <w:numPr>
          <w:ilvl w:val="0"/>
          <w:numId w:val="49"/>
        </w:numPr>
        <w:tabs>
          <w:tab w:val="left" w:pos="284"/>
        </w:tabs>
        <w:spacing w:after="0" w:line="240" w:lineRule="auto"/>
        <w:jc w:val="both"/>
        <w:rPr>
          <w:rFonts w:ascii="Arial" w:eastAsia="Times" w:hAnsi="Arial" w:cs="Arial"/>
          <w:b/>
          <w:bCs/>
        </w:rPr>
      </w:pPr>
      <w:proofErr w:type="spellStart"/>
      <w:r w:rsidRPr="008864E7">
        <w:rPr>
          <w:rFonts w:ascii="Arial" w:eastAsia="Times" w:hAnsi="Arial" w:cs="Arial"/>
          <w:b/>
          <w:bCs/>
        </w:rPr>
        <w:t>Ubat</w:t>
      </w:r>
      <w:proofErr w:type="spellEnd"/>
      <w:r w:rsidRPr="008864E7">
        <w:rPr>
          <w:rFonts w:ascii="Arial" w:eastAsia="Times" w:hAnsi="Arial" w:cs="Arial"/>
          <w:b/>
          <w:bCs/>
        </w:rPr>
        <w:t xml:space="preserve"> ≤ 0.45 W/m</w:t>
      </w:r>
      <w:proofErr w:type="gramStart"/>
      <w:r w:rsidRPr="008864E7">
        <w:rPr>
          <w:rFonts w:ascii="Arial" w:eastAsia="Times" w:hAnsi="Arial" w:cs="Arial"/>
          <w:b/>
          <w:bCs/>
        </w:rPr>
        <w:t>².K</w:t>
      </w:r>
      <w:proofErr w:type="gramEnd"/>
    </w:p>
    <w:p w14:paraId="1B1B245A" w14:textId="5B29F942" w:rsidR="00190DDF" w:rsidRPr="008864E7" w:rsidRDefault="00190DDF" w:rsidP="00EB1326">
      <w:pPr>
        <w:numPr>
          <w:ilvl w:val="0"/>
          <w:numId w:val="49"/>
        </w:numPr>
        <w:tabs>
          <w:tab w:val="left" w:pos="284"/>
        </w:tabs>
        <w:spacing w:after="0" w:line="240" w:lineRule="auto"/>
        <w:jc w:val="both"/>
        <w:rPr>
          <w:rFonts w:ascii="Arial" w:eastAsia="Times" w:hAnsi="Arial" w:cs="Arial"/>
          <w:b/>
          <w:bCs/>
        </w:rPr>
      </w:pPr>
      <w:r w:rsidRPr="008864E7">
        <w:rPr>
          <w:rFonts w:ascii="Arial" w:eastAsia="Times" w:hAnsi="Arial" w:cs="Arial"/>
        </w:rPr>
        <w:t xml:space="preserve">Etanchéité à l’air du bâtiment </w:t>
      </w:r>
      <w:r w:rsidRPr="008864E7">
        <w:rPr>
          <w:rFonts w:ascii="Arial" w:eastAsia="Times" w:hAnsi="Arial" w:cs="Arial"/>
          <w:b/>
          <w:bCs/>
        </w:rPr>
        <w:t xml:space="preserve">Q4 </w:t>
      </w:r>
      <w:proofErr w:type="spellStart"/>
      <w:r w:rsidRPr="008864E7">
        <w:rPr>
          <w:rFonts w:ascii="Arial" w:eastAsia="Times" w:hAnsi="Arial" w:cs="Arial"/>
          <w:b/>
          <w:bCs/>
        </w:rPr>
        <w:t>Pasurf</w:t>
      </w:r>
      <w:proofErr w:type="spellEnd"/>
      <w:r w:rsidRPr="008864E7">
        <w:rPr>
          <w:rFonts w:ascii="Arial" w:eastAsia="Times" w:hAnsi="Arial" w:cs="Arial"/>
          <w:b/>
          <w:bCs/>
        </w:rPr>
        <w:t xml:space="preserve"> ≤ 1.2 m3/h.m² après travaux</w:t>
      </w:r>
    </w:p>
    <w:p w14:paraId="55548BD0" w14:textId="77777777" w:rsidR="005C2216" w:rsidRPr="008864E7" w:rsidRDefault="005C2216" w:rsidP="005C2216">
      <w:pPr>
        <w:pStyle w:val="T2"/>
        <w:rPr>
          <w:sz w:val="22"/>
          <w:szCs w:val="22"/>
        </w:rPr>
      </w:pPr>
    </w:p>
    <w:p w14:paraId="50F7693A" w14:textId="77777777" w:rsidR="00BD1502" w:rsidRDefault="00BD1502" w:rsidP="005C2216">
      <w:pPr>
        <w:pStyle w:val="T2"/>
        <w:rPr>
          <w:color w:val="00499A"/>
          <w:sz w:val="22"/>
          <w:szCs w:val="22"/>
        </w:rPr>
      </w:pPr>
    </w:p>
    <w:p w14:paraId="0CF144C2" w14:textId="77777777" w:rsidR="00AC5D7D" w:rsidRPr="0015329D" w:rsidRDefault="00AC5D7D" w:rsidP="005C2216">
      <w:pPr>
        <w:pStyle w:val="T2"/>
        <w:rPr>
          <w:color w:val="00499A"/>
          <w:sz w:val="22"/>
          <w:szCs w:val="22"/>
        </w:rPr>
      </w:pPr>
    </w:p>
    <w:p w14:paraId="26110477" w14:textId="19F05559" w:rsidR="005C2216" w:rsidRPr="00AC5D7D" w:rsidRDefault="005C2216" w:rsidP="00AC5D7D">
      <w:pPr>
        <w:pStyle w:val="T2"/>
        <w:rPr>
          <w:color w:val="00499A"/>
          <w:sz w:val="32"/>
          <w:szCs w:val="32"/>
        </w:rPr>
      </w:pPr>
      <w:r w:rsidRPr="0015329D">
        <w:rPr>
          <w:color w:val="00499A"/>
          <w:sz w:val="32"/>
          <w:szCs w:val="32"/>
        </w:rPr>
        <w:t xml:space="preserve">2. Chauffage </w:t>
      </w:r>
    </w:p>
    <w:p w14:paraId="5A6B10EE" w14:textId="77777777" w:rsidR="00FF6BAC" w:rsidRPr="0015329D" w:rsidRDefault="00FF6BAC" w:rsidP="005C2216">
      <w:pPr>
        <w:spacing w:line="120" w:lineRule="auto"/>
        <w:rPr>
          <w:rFonts w:ascii="Arial" w:eastAsia="Times" w:hAnsi="Arial" w:cs="Arial"/>
          <w:sz w:val="16"/>
          <w:szCs w:val="16"/>
        </w:rPr>
      </w:pPr>
    </w:p>
    <w:p w14:paraId="15318D4C" w14:textId="5B6B4C8C" w:rsidR="00FF6BAC" w:rsidRPr="00766930" w:rsidRDefault="00FF6BAC" w:rsidP="00FF6BAC">
      <w:pPr>
        <w:jc w:val="both"/>
        <w:rPr>
          <w:rFonts w:ascii="Arial" w:eastAsia="Times" w:hAnsi="Arial" w:cs="Arial"/>
        </w:rPr>
      </w:pPr>
      <w:r w:rsidRPr="00766930">
        <w:rPr>
          <w:rFonts w:ascii="Arial" w:eastAsia="Times" w:hAnsi="Arial" w:cs="Arial"/>
        </w:rPr>
        <w:t>Le recours à un chauffage électrique par effet Joule n’est pas autorisé.</w:t>
      </w:r>
    </w:p>
    <w:p w14:paraId="38B7F320" w14:textId="77777777" w:rsidR="00BD1502" w:rsidRPr="0015329D" w:rsidRDefault="00BD1502" w:rsidP="005C2216">
      <w:pPr>
        <w:jc w:val="both"/>
        <w:rPr>
          <w:rFonts w:ascii="Arial" w:hAnsi="Arial" w:cs="Arial"/>
        </w:rPr>
      </w:pPr>
    </w:p>
    <w:p w14:paraId="5757C040" w14:textId="77777777" w:rsidR="005C2216" w:rsidRPr="0015329D" w:rsidRDefault="005C2216" w:rsidP="005C2216">
      <w:pPr>
        <w:pStyle w:val="T2"/>
        <w:rPr>
          <w:color w:val="00499A"/>
          <w:sz w:val="32"/>
          <w:szCs w:val="32"/>
        </w:rPr>
      </w:pPr>
      <w:r w:rsidRPr="0015329D">
        <w:rPr>
          <w:color w:val="00499A"/>
          <w:sz w:val="32"/>
          <w:szCs w:val="32"/>
        </w:rPr>
        <w:t>3. Eau chaude sanitaire</w:t>
      </w:r>
    </w:p>
    <w:p w14:paraId="5C7737D5" w14:textId="77777777" w:rsidR="005C2216" w:rsidRPr="0015329D" w:rsidRDefault="005C2216" w:rsidP="005C2216">
      <w:pPr>
        <w:spacing w:line="120" w:lineRule="auto"/>
        <w:rPr>
          <w:rFonts w:ascii="Arial" w:eastAsia="Times" w:hAnsi="Arial" w:cs="Arial"/>
        </w:rPr>
      </w:pPr>
    </w:p>
    <w:p w14:paraId="64A5C563" w14:textId="7F112572" w:rsidR="005C2216" w:rsidRPr="0015329D" w:rsidRDefault="005C2216" w:rsidP="005C2216">
      <w:pPr>
        <w:jc w:val="both"/>
        <w:rPr>
          <w:rFonts w:ascii="Arial" w:eastAsia="Times" w:hAnsi="Arial" w:cs="Arial"/>
          <w:color w:val="000000"/>
        </w:rPr>
      </w:pPr>
      <w:r w:rsidRPr="0015329D">
        <w:rPr>
          <w:rFonts w:ascii="Arial" w:eastAsia="Times" w:hAnsi="Arial" w:cs="Arial"/>
          <w:color w:val="000000"/>
        </w:rPr>
        <w:t>La nature de la production d’Eau Chaude Sanitaire dépendra des besoins du projet</w:t>
      </w:r>
      <w:r w:rsidRPr="00701F2B">
        <w:rPr>
          <w:rFonts w:ascii="Arial" w:eastAsia="Times" w:hAnsi="Arial" w:cs="Arial"/>
          <w:color w:val="000000"/>
        </w:rPr>
        <w:t xml:space="preserve">. </w:t>
      </w:r>
      <w:proofErr w:type="gramStart"/>
      <w:r w:rsidR="00464BC4">
        <w:rPr>
          <w:rFonts w:ascii="Arial" w:eastAsia="Times" w:hAnsi="Arial" w:cs="Arial"/>
          <w:color w:val="000000"/>
        </w:rPr>
        <w:t>L</w:t>
      </w:r>
      <w:r w:rsidR="00915E53">
        <w:rPr>
          <w:rFonts w:ascii="Arial" w:eastAsia="Times" w:hAnsi="Arial" w:cs="Arial"/>
          <w:color w:val="000000"/>
        </w:rPr>
        <w:t xml:space="preserve">es ballons </w:t>
      </w:r>
      <w:r w:rsidRPr="0015329D">
        <w:rPr>
          <w:rFonts w:ascii="Arial" w:eastAsia="Times" w:hAnsi="Arial" w:cs="Arial"/>
          <w:color w:val="000000"/>
        </w:rPr>
        <w:t>électrique</w:t>
      </w:r>
      <w:proofErr w:type="gramEnd"/>
      <w:r w:rsidRPr="0015329D">
        <w:rPr>
          <w:rFonts w:ascii="Arial" w:eastAsia="Times" w:hAnsi="Arial" w:cs="Arial"/>
          <w:color w:val="000000"/>
        </w:rPr>
        <w:t xml:space="preserve"> par effet Joule n’est pas recommandé.</w:t>
      </w:r>
    </w:p>
    <w:p w14:paraId="46924D18" w14:textId="77777777" w:rsidR="005C2216" w:rsidRDefault="005C2216" w:rsidP="005C2216">
      <w:pPr>
        <w:jc w:val="both"/>
        <w:rPr>
          <w:rFonts w:ascii="Arial" w:hAnsi="Arial" w:cs="Arial"/>
          <w:color w:val="000000"/>
        </w:rPr>
      </w:pPr>
      <w:r w:rsidRPr="00701F2B">
        <w:rPr>
          <w:rFonts w:ascii="Arial" w:hAnsi="Arial" w:cs="Arial"/>
          <w:bCs/>
          <w:color w:val="000000"/>
        </w:rPr>
        <w:t>Les installations solaires thermiques sont</w:t>
      </w:r>
      <w:r w:rsidRPr="0015329D">
        <w:rPr>
          <w:rFonts w:ascii="Arial" w:hAnsi="Arial" w:cs="Arial"/>
          <w:color w:val="000000"/>
        </w:rPr>
        <w:t xml:space="preserve"> encouragées. </w:t>
      </w:r>
    </w:p>
    <w:p w14:paraId="2F80CB5C" w14:textId="77777777" w:rsidR="00AC5D7D" w:rsidRDefault="00AC5D7D" w:rsidP="005C2216">
      <w:pPr>
        <w:jc w:val="both"/>
        <w:rPr>
          <w:rFonts w:ascii="Arial" w:hAnsi="Arial" w:cs="Arial"/>
          <w:b/>
          <w:color w:val="000000"/>
        </w:rPr>
      </w:pPr>
    </w:p>
    <w:p w14:paraId="75A45B4C" w14:textId="77777777" w:rsidR="005C2216" w:rsidRPr="0015329D" w:rsidRDefault="005C2216" w:rsidP="005C2216">
      <w:pPr>
        <w:pStyle w:val="T2"/>
        <w:rPr>
          <w:color w:val="00499A"/>
          <w:sz w:val="32"/>
          <w:szCs w:val="32"/>
        </w:rPr>
      </w:pPr>
      <w:r w:rsidRPr="0015329D">
        <w:rPr>
          <w:color w:val="00499A"/>
          <w:sz w:val="32"/>
          <w:szCs w:val="32"/>
        </w:rPr>
        <w:t>4. Confort d’été</w:t>
      </w:r>
    </w:p>
    <w:p w14:paraId="3D4F5AAF" w14:textId="77777777" w:rsidR="005C2216" w:rsidRPr="0015329D" w:rsidRDefault="005C2216" w:rsidP="005C2216">
      <w:pPr>
        <w:spacing w:line="120" w:lineRule="auto"/>
        <w:rPr>
          <w:rFonts w:ascii="Arial" w:eastAsia="Times" w:hAnsi="Arial" w:cs="Arial"/>
        </w:rPr>
      </w:pPr>
    </w:p>
    <w:p w14:paraId="240AA76A" w14:textId="5D036E6B" w:rsidR="00701F2B" w:rsidRDefault="005C2216" w:rsidP="005C2216">
      <w:pPr>
        <w:jc w:val="both"/>
        <w:rPr>
          <w:rFonts w:ascii="Arial" w:eastAsia="Times" w:hAnsi="Arial" w:cs="Arial"/>
        </w:rPr>
      </w:pPr>
      <w:r w:rsidRPr="0015329D">
        <w:rPr>
          <w:rFonts w:ascii="Arial" w:eastAsia="Times" w:hAnsi="Arial" w:cs="Arial"/>
        </w:rPr>
        <w:t xml:space="preserve">Une attention particulière devra être apportée pour que le confort d’été ne soit pas dégradé par les travaux. </w:t>
      </w:r>
    </w:p>
    <w:p w14:paraId="5B802ABD" w14:textId="50A58A37" w:rsidR="00A11286" w:rsidRPr="008864E7" w:rsidRDefault="005C2216" w:rsidP="005C2216">
      <w:pPr>
        <w:jc w:val="both"/>
        <w:rPr>
          <w:rFonts w:ascii="Arial" w:hAnsi="Arial" w:cs="Arial"/>
          <w:b/>
          <w:bCs/>
          <w:i/>
          <w:iCs/>
        </w:rPr>
      </w:pPr>
      <w:r w:rsidRPr="008864E7">
        <w:rPr>
          <w:rFonts w:ascii="Arial" w:eastAsia="Times" w:hAnsi="Arial" w:cs="Arial"/>
          <w:b/>
          <w:bCs/>
          <w:i/>
          <w:iCs/>
        </w:rPr>
        <w:t xml:space="preserve">Des </w:t>
      </w:r>
      <w:r w:rsidRPr="008864E7">
        <w:rPr>
          <w:rFonts w:ascii="Arial" w:hAnsi="Arial" w:cs="Arial"/>
          <w:b/>
          <w:bCs/>
          <w:i/>
          <w:iCs/>
        </w:rPr>
        <w:t>protections solaires extérieures seront obligatoirement installées sur</w:t>
      </w:r>
      <w:r w:rsidR="00B75363" w:rsidRPr="008864E7">
        <w:rPr>
          <w:rFonts w:ascii="Arial" w:hAnsi="Arial" w:cs="Arial"/>
          <w:b/>
          <w:bCs/>
          <w:i/>
          <w:iCs/>
        </w:rPr>
        <w:t xml:space="preserve"> les baies </w:t>
      </w:r>
      <w:r w:rsidRPr="008864E7">
        <w:rPr>
          <w:rFonts w:ascii="Arial" w:hAnsi="Arial" w:cs="Arial"/>
          <w:b/>
          <w:bCs/>
          <w:i/>
          <w:iCs/>
        </w:rPr>
        <w:t>exposées</w:t>
      </w:r>
      <w:r w:rsidR="004F3306" w:rsidRPr="008864E7">
        <w:rPr>
          <w:rFonts w:ascii="Arial" w:hAnsi="Arial" w:cs="Arial"/>
          <w:b/>
          <w:bCs/>
          <w:i/>
          <w:iCs/>
        </w:rPr>
        <w:t xml:space="preserve"> au rayonnement solaire</w:t>
      </w:r>
      <w:r w:rsidRPr="008864E7">
        <w:rPr>
          <w:rFonts w:ascii="Arial" w:hAnsi="Arial" w:cs="Arial"/>
          <w:b/>
          <w:bCs/>
          <w:i/>
          <w:iCs/>
        </w:rPr>
        <w:t> </w:t>
      </w:r>
      <w:r w:rsidR="00B75363" w:rsidRPr="008864E7">
        <w:rPr>
          <w:rFonts w:ascii="Arial" w:hAnsi="Arial" w:cs="Arial"/>
          <w:b/>
          <w:bCs/>
          <w:i/>
          <w:iCs/>
        </w:rPr>
        <w:t>(</w:t>
      </w:r>
      <w:r w:rsidR="00915E53" w:rsidRPr="008864E7">
        <w:rPr>
          <w:rFonts w:ascii="Arial" w:hAnsi="Arial" w:cs="Arial"/>
          <w:b/>
          <w:bCs/>
          <w:i/>
          <w:iCs/>
        </w:rPr>
        <w:t xml:space="preserve">casquettes architecturales, </w:t>
      </w:r>
      <w:r w:rsidR="00B75363" w:rsidRPr="008864E7">
        <w:rPr>
          <w:rFonts w:ascii="Arial" w:hAnsi="Arial" w:cs="Arial"/>
          <w:b/>
          <w:bCs/>
          <w:i/>
          <w:iCs/>
        </w:rPr>
        <w:t>brises soleil, volets roulants à lames orientables, etc</w:t>
      </w:r>
      <w:r w:rsidR="00A11286" w:rsidRPr="008864E7">
        <w:rPr>
          <w:rFonts w:ascii="Arial" w:hAnsi="Arial" w:cs="Arial"/>
          <w:b/>
          <w:bCs/>
          <w:i/>
          <w:iCs/>
        </w:rPr>
        <w:t>.</w:t>
      </w:r>
      <w:r w:rsidR="00B75363" w:rsidRPr="008864E7">
        <w:rPr>
          <w:rFonts w:ascii="Arial" w:hAnsi="Arial" w:cs="Arial"/>
          <w:b/>
          <w:bCs/>
          <w:i/>
          <w:iCs/>
        </w:rPr>
        <w:t>)</w:t>
      </w:r>
      <w:r w:rsidR="0021572E" w:rsidRPr="008864E7">
        <w:rPr>
          <w:rFonts w:ascii="Arial" w:hAnsi="Arial" w:cs="Arial"/>
          <w:b/>
          <w:bCs/>
          <w:i/>
          <w:iCs/>
        </w:rPr>
        <w:t>, sauf impossibilité technique justifiée.</w:t>
      </w:r>
      <w:r w:rsidR="00766930" w:rsidRPr="008864E7">
        <w:rPr>
          <w:rFonts w:ascii="Arial" w:hAnsi="Arial" w:cs="Arial"/>
          <w:b/>
          <w:bCs/>
          <w:i/>
          <w:iCs/>
        </w:rPr>
        <w:t xml:space="preserve"> </w:t>
      </w:r>
      <w:r w:rsidR="0021572E" w:rsidRPr="008864E7">
        <w:rPr>
          <w:rFonts w:ascii="Arial" w:hAnsi="Arial" w:cs="Arial"/>
          <w:b/>
          <w:bCs/>
          <w:i/>
          <w:iCs/>
        </w:rPr>
        <w:t xml:space="preserve">Elles devront conserver en position baissée l’accès aux vues sur l’extérieur et à l’éclairage naturel. </w:t>
      </w:r>
    </w:p>
    <w:p w14:paraId="1D50B449" w14:textId="77777777" w:rsidR="00BD1502" w:rsidRPr="008864E7" w:rsidRDefault="00BD1502">
      <w:pPr>
        <w:spacing w:after="0" w:line="240" w:lineRule="auto"/>
        <w:rPr>
          <w:rFonts w:ascii="Arial" w:eastAsia="Times New Roman" w:hAnsi="Arial" w:cs="Arial"/>
          <w:b/>
          <w:sz w:val="32"/>
          <w:szCs w:val="32"/>
          <w:lang w:eastAsia="fr-FR"/>
        </w:rPr>
      </w:pPr>
      <w:r w:rsidRPr="008864E7">
        <w:rPr>
          <w:sz w:val="32"/>
          <w:szCs w:val="32"/>
        </w:rPr>
        <w:br w:type="page"/>
      </w:r>
    </w:p>
    <w:p w14:paraId="44268243" w14:textId="1F01A62C" w:rsidR="005C2216" w:rsidRPr="0015329D" w:rsidRDefault="005C2216" w:rsidP="005C2216">
      <w:pPr>
        <w:pStyle w:val="T2"/>
        <w:rPr>
          <w:color w:val="00499A"/>
          <w:sz w:val="32"/>
          <w:szCs w:val="32"/>
        </w:rPr>
      </w:pPr>
      <w:r w:rsidRPr="0015329D">
        <w:rPr>
          <w:color w:val="00499A"/>
          <w:sz w:val="32"/>
          <w:szCs w:val="32"/>
        </w:rPr>
        <w:lastRenderedPageBreak/>
        <w:t>5. Ventilation et qualité de l’air</w:t>
      </w:r>
    </w:p>
    <w:p w14:paraId="146025E6" w14:textId="77777777" w:rsidR="005C2216" w:rsidRPr="0015329D" w:rsidRDefault="005C2216" w:rsidP="005C2216">
      <w:pPr>
        <w:autoSpaceDE w:val="0"/>
        <w:autoSpaceDN w:val="0"/>
        <w:adjustRightInd w:val="0"/>
        <w:jc w:val="both"/>
        <w:rPr>
          <w:rFonts w:ascii="Arial" w:eastAsia="Times" w:hAnsi="Arial" w:cs="Arial"/>
          <w:sz w:val="16"/>
          <w:szCs w:val="16"/>
        </w:rPr>
      </w:pPr>
    </w:p>
    <w:p w14:paraId="479AAF10" w14:textId="77777777" w:rsidR="005C2216" w:rsidRPr="0015329D" w:rsidRDefault="005C2216" w:rsidP="005C2216">
      <w:pPr>
        <w:autoSpaceDE w:val="0"/>
        <w:autoSpaceDN w:val="0"/>
        <w:adjustRightInd w:val="0"/>
        <w:jc w:val="both"/>
        <w:rPr>
          <w:rFonts w:ascii="Arial" w:eastAsia="Times" w:hAnsi="Arial" w:cs="Arial"/>
        </w:rPr>
      </w:pPr>
      <w:r w:rsidRPr="0015329D">
        <w:rPr>
          <w:rFonts w:ascii="Arial" w:eastAsia="Times" w:hAnsi="Arial" w:cs="Arial"/>
        </w:rPr>
        <w:t xml:space="preserve">Afin de garantir un air de qualité à l’intérieur du bâtiment, de prévenir tout risque d’humidité excessive pouvant entraîner l’apparition de condensation ou moisissures, de réduire les pertes par renouvellement d’air, un système de ventilation performant est nécessaire. </w:t>
      </w:r>
    </w:p>
    <w:p w14:paraId="143ACFBB" w14:textId="77777777" w:rsidR="005C2216" w:rsidRPr="0015329D" w:rsidRDefault="005C2216" w:rsidP="005C2216">
      <w:pPr>
        <w:autoSpaceDE w:val="0"/>
        <w:autoSpaceDN w:val="0"/>
        <w:adjustRightInd w:val="0"/>
        <w:jc w:val="both"/>
        <w:rPr>
          <w:rFonts w:ascii="Arial" w:eastAsia="Times" w:hAnsi="Arial" w:cs="Arial"/>
        </w:rPr>
      </w:pPr>
      <w:r w:rsidRPr="0015329D">
        <w:rPr>
          <w:rFonts w:ascii="Arial" w:eastAsia="Times" w:hAnsi="Arial" w:cs="Arial"/>
        </w:rPr>
        <w:t>Par conséquent :</w:t>
      </w:r>
    </w:p>
    <w:p w14:paraId="2F400763" w14:textId="77777777" w:rsidR="005C2216" w:rsidRPr="0015329D" w:rsidRDefault="005C2216" w:rsidP="005C2216">
      <w:pPr>
        <w:numPr>
          <w:ilvl w:val="0"/>
          <w:numId w:val="19"/>
        </w:numPr>
        <w:spacing w:after="0" w:line="240" w:lineRule="auto"/>
        <w:ind w:left="284" w:hanging="284"/>
        <w:jc w:val="both"/>
        <w:rPr>
          <w:rFonts w:ascii="Arial" w:eastAsia="Times" w:hAnsi="Arial" w:cs="Arial"/>
        </w:rPr>
      </w:pPr>
      <w:proofErr w:type="gramStart"/>
      <w:r w:rsidRPr="0015329D">
        <w:rPr>
          <w:rFonts w:ascii="Arial" w:eastAsia="Times" w:hAnsi="Arial" w:cs="Arial"/>
        </w:rPr>
        <w:t>la</w:t>
      </w:r>
      <w:proofErr w:type="gramEnd"/>
      <w:r w:rsidRPr="0015329D">
        <w:rPr>
          <w:rFonts w:ascii="Arial" w:eastAsia="Times" w:hAnsi="Arial" w:cs="Arial"/>
        </w:rPr>
        <w:t xml:space="preserve"> ventilation naturelle simple est proscrite</w:t>
      </w:r>
    </w:p>
    <w:p w14:paraId="46681B42" w14:textId="77777777" w:rsidR="005C2216" w:rsidRPr="0015329D" w:rsidRDefault="005C2216" w:rsidP="005C2216">
      <w:pPr>
        <w:spacing w:after="0" w:line="240" w:lineRule="auto"/>
        <w:ind w:left="284"/>
        <w:jc w:val="both"/>
        <w:rPr>
          <w:rFonts w:ascii="Arial" w:eastAsia="Times" w:hAnsi="Arial" w:cs="Arial"/>
          <w:b/>
        </w:rPr>
      </w:pPr>
    </w:p>
    <w:p w14:paraId="22EA98F5" w14:textId="77777777" w:rsidR="005C2216" w:rsidRPr="0015329D" w:rsidRDefault="005C2216" w:rsidP="005C2216">
      <w:pPr>
        <w:jc w:val="both"/>
        <w:rPr>
          <w:rFonts w:ascii="Arial" w:eastAsia="Times" w:hAnsi="Arial" w:cs="Arial"/>
          <w:color w:val="00B050"/>
        </w:rPr>
      </w:pPr>
      <w:r w:rsidRPr="0015329D">
        <w:rPr>
          <w:rFonts w:ascii="Arial" w:eastAsia="Times" w:hAnsi="Arial" w:cs="Arial"/>
          <w:b/>
          <w:bCs/>
        </w:rPr>
        <w:t>Le contrôle d’étanchéité à l’air des réseaux aérauliques est recommandé</w:t>
      </w:r>
      <w:r w:rsidRPr="0015329D">
        <w:rPr>
          <w:rFonts w:ascii="Arial" w:eastAsia="Times" w:hAnsi="Arial" w:cs="Arial"/>
          <w:bCs/>
        </w:rPr>
        <w:t xml:space="preserve">, réalisé selon le protocole de contrôle des systèmes de ventilation des bâtiments (cf. référentiel du label Effinergie+ : </w:t>
      </w:r>
      <w:hyperlink r:id="rId22" w:history="1">
        <w:r w:rsidRPr="0015329D">
          <w:rPr>
            <w:rFonts w:ascii="Arial" w:eastAsia="Times" w:hAnsi="Arial" w:cs="Arial"/>
            <w:b/>
            <w:color w:val="0000FF"/>
            <w:u w:val="single"/>
          </w:rPr>
          <w:t>www.effinergie.org</w:t>
        </w:r>
      </w:hyperlink>
      <w:r w:rsidRPr="0015329D">
        <w:rPr>
          <w:rFonts w:ascii="Arial" w:eastAsia="Times" w:hAnsi="Arial" w:cs="Arial"/>
          <w:bCs/>
        </w:rPr>
        <w:t xml:space="preserve">). </w:t>
      </w:r>
    </w:p>
    <w:p w14:paraId="1CFAAAA6" w14:textId="77777777" w:rsidR="005C2216" w:rsidRPr="008731BC" w:rsidRDefault="005C2216" w:rsidP="005C2216">
      <w:pPr>
        <w:spacing w:after="0" w:line="240" w:lineRule="auto"/>
        <w:jc w:val="both"/>
        <w:rPr>
          <w:rFonts w:ascii="Arial" w:eastAsia="Times" w:hAnsi="Arial" w:cs="Arial"/>
          <w:lang w:val="fr-CH"/>
        </w:rPr>
      </w:pPr>
    </w:p>
    <w:p w14:paraId="07AE2557" w14:textId="7A8258A0" w:rsidR="005C2216" w:rsidRPr="00BD1502" w:rsidRDefault="005C2216" w:rsidP="00D6285F">
      <w:pPr>
        <w:rPr>
          <w:rFonts w:ascii="Arial" w:eastAsia="Calibri" w:hAnsi="Arial" w:cs="Arial"/>
        </w:rPr>
      </w:pPr>
      <w:r w:rsidRPr="008731BC">
        <w:rPr>
          <w:rFonts w:ascii="Arial" w:eastAsia="Times" w:hAnsi="Arial" w:cs="Arial"/>
          <w:b/>
        </w:rPr>
        <w:t>Exigences en matière de qualité de l’air pour les écoles</w:t>
      </w:r>
      <w:r w:rsidR="00D6285F" w:rsidRPr="008731BC">
        <w:rPr>
          <w:rFonts w:ascii="Arial" w:eastAsia="Times" w:hAnsi="Arial" w:cs="Arial"/>
          <w:b/>
        </w:rPr>
        <w:t xml:space="preserve">, </w:t>
      </w:r>
      <w:r w:rsidRPr="00BD1502">
        <w:rPr>
          <w:rFonts w:ascii="Arial" w:eastAsia="Calibri" w:hAnsi="Arial" w:cs="Arial"/>
        </w:rPr>
        <w:t>au niveau de la conception et de la mise en œuvre de la ventilation</w:t>
      </w:r>
      <w:r w:rsidR="00D6285F" w:rsidRPr="00BD1502">
        <w:rPr>
          <w:rFonts w:ascii="Arial" w:eastAsia="Calibri" w:hAnsi="Arial" w:cs="Arial"/>
        </w:rPr>
        <w:t> :</w:t>
      </w:r>
    </w:p>
    <w:p w14:paraId="3EDB31AE" w14:textId="50D977BF" w:rsidR="005C2216" w:rsidRPr="008731BC" w:rsidRDefault="005C2216" w:rsidP="005C2216">
      <w:pPr>
        <w:autoSpaceDE w:val="0"/>
        <w:autoSpaceDN w:val="0"/>
        <w:adjustRightInd w:val="0"/>
        <w:jc w:val="both"/>
        <w:rPr>
          <w:rFonts w:ascii="Arial" w:eastAsia="Times" w:hAnsi="Arial" w:cs="Arial"/>
          <w:bCs/>
          <w:i/>
          <w:iCs/>
        </w:rPr>
      </w:pPr>
      <w:r w:rsidRPr="008731BC">
        <w:rPr>
          <w:rFonts w:ascii="Arial" w:eastAsia="Times" w:hAnsi="Arial" w:cs="Arial"/>
          <w:b/>
          <w:bCs/>
          <w:i/>
          <w:iCs/>
        </w:rPr>
        <w:t>Seule la ventilation double flux avec échangeur de chaleur est autorisée</w:t>
      </w:r>
      <w:r w:rsidRPr="008731BC">
        <w:rPr>
          <w:rFonts w:ascii="Arial" w:eastAsia="Times" w:hAnsi="Arial" w:cs="Arial"/>
          <w:bCs/>
          <w:i/>
          <w:iCs/>
        </w:rPr>
        <w:t xml:space="preserve">  </w:t>
      </w:r>
    </w:p>
    <w:p w14:paraId="41D3CD1A" w14:textId="77777777" w:rsidR="00FF6BAC" w:rsidRPr="00FF6BAC" w:rsidRDefault="00FF6BAC" w:rsidP="005C2216">
      <w:pPr>
        <w:autoSpaceDE w:val="0"/>
        <w:autoSpaceDN w:val="0"/>
        <w:adjustRightInd w:val="0"/>
        <w:jc w:val="both"/>
        <w:rPr>
          <w:rFonts w:ascii="Arial" w:eastAsia="Times" w:hAnsi="Arial" w:cs="Arial"/>
          <w:bCs/>
          <w:color w:val="FF0000"/>
        </w:rPr>
      </w:pPr>
    </w:p>
    <w:p w14:paraId="621393D1" w14:textId="77777777" w:rsidR="005C2216" w:rsidRPr="0015329D" w:rsidRDefault="005C2216" w:rsidP="005C2216">
      <w:pPr>
        <w:pStyle w:val="T2"/>
        <w:rPr>
          <w:color w:val="00499A"/>
          <w:sz w:val="32"/>
          <w:szCs w:val="32"/>
        </w:rPr>
      </w:pPr>
      <w:r w:rsidRPr="0015329D">
        <w:rPr>
          <w:color w:val="00499A"/>
          <w:sz w:val="32"/>
          <w:szCs w:val="32"/>
        </w:rPr>
        <w:t>6. Eclairage</w:t>
      </w:r>
    </w:p>
    <w:p w14:paraId="241AA280" w14:textId="77777777" w:rsidR="005C2216" w:rsidRPr="0015329D" w:rsidRDefault="005C2216" w:rsidP="005C2216">
      <w:pPr>
        <w:spacing w:line="120" w:lineRule="auto"/>
        <w:rPr>
          <w:rFonts w:ascii="Arial" w:eastAsia="Times" w:hAnsi="Arial" w:cs="Arial"/>
        </w:rPr>
      </w:pPr>
    </w:p>
    <w:p w14:paraId="2CD8DFB8" w14:textId="73730CD2" w:rsidR="005C2216" w:rsidRPr="0015329D" w:rsidRDefault="005C2216" w:rsidP="005C2216">
      <w:pPr>
        <w:autoSpaceDE w:val="0"/>
        <w:autoSpaceDN w:val="0"/>
        <w:adjustRightInd w:val="0"/>
        <w:jc w:val="both"/>
        <w:rPr>
          <w:rFonts w:ascii="Arial" w:eastAsia="Times" w:hAnsi="Arial" w:cs="Arial"/>
          <w:bCs/>
        </w:rPr>
      </w:pPr>
      <w:r w:rsidRPr="0015329D">
        <w:rPr>
          <w:rFonts w:ascii="Arial" w:eastAsia="Times" w:hAnsi="Arial" w:cs="Arial"/>
          <w:bCs/>
        </w:rPr>
        <w:t xml:space="preserve">L’éclairage a un impact significatif dans les consommations des bâtiments </w:t>
      </w:r>
      <w:r w:rsidR="006A4A83">
        <w:rPr>
          <w:rFonts w:ascii="Arial" w:eastAsia="Times" w:hAnsi="Arial" w:cs="Arial"/>
          <w:bCs/>
        </w:rPr>
        <w:t xml:space="preserve">publics </w:t>
      </w:r>
      <w:r w:rsidRPr="0015329D">
        <w:rPr>
          <w:rFonts w:ascii="Arial" w:eastAsia="Times" w:hAnsi="Arial" w:cs="Arial"/>
          <w:bCs/>
        </w:rPr>
        <w:t xml:space="preserve">tertiaires. Une solution LED est à privilégier (groupe </w:t>
      </w:r>
      <w:proofErr w:type="spellStart"/>
      <w:r w:rsidRPr="0015329D">
        <w:rPr>
          <w:rFonts w:ascii="Arial" w:eastAsia="Times" w:hAnsi="Arial" w:cs="Arial"/>
          <w:bCs/>
        </w:rPr>
        <w:t>photobiologique</w:t>
      </w:r>
      <w:proofErr w:type="spellEnd"/>
      <w:r w:rsidRPr="0015329D">
        <w:rPr>
          <w:rFonts w:ascii="Arial" w:eastAsia="Times" w:hAnsi="Arial" w:cs="Arial"/>
          <w:bCs/>
        </w:rPr>
        <w:t xml:space="preserve"> GR0 avec absence de risque lié à l’émission de lumière bleue).</w:t>
      </w:r>
    </w:p>
    <w:p w14:paraId="170B59CE" w14:textId="77777777" w:rsidR="005C2216" w:rsidRPr="0015329D" w:rsidRDefault="005C2216" w:rsidP="005C2216">
      <w:pPr>
        <w:autoSpaceDE w:val="0"/>
        <w:autoSpaceDN w:val="0"/>
        <w:adjustRightInd w:val="0"/>
        <w:jc w:val="both"/>
        <w:rPr>
          <w:rFonts w:ascii="Arial" w:eastAsia="Times" w:hAnsi="Arial" w:cs="Arial"/>
          <w:bCs/>
        </w:rPr>
      </w:pPr>
    </w:p>
    <w:p w14:paraId="29810403" w14:textId="77777777" w:rsidR="005C2216" w:rsidRPr="0015329D" w:rsidRDefault="005C2216" w:rsidP="005C2216">
      <w:pPr>
        <w:pStyle w:val="T2"/>
        <w:rPr>
          <w:color w:val="00499A"/>
          <w:sz w:val="32"/>
          <w:szCs w:val="32"/>
        </w:rPr>
      </w:pPr>
      <w:r w:rsidRPr="0015329D">
        <w:rPr>
          <w:color w:val="00499A"/>
          <w:sz w:val="32"/>
          <w:szCs w:val="32"/>
        </w:rPr>
        <w:t>7. Mise en œuvre de matériaux biosourcés</w:t>
      </w:r>
    </w:p>
    <w:p w14:paraId="5583A834" w14:textId="77777777" w:rsidR="005C2216" w:rsidRPr="0015329D" w:rsidRDefault="005C2216" w:rsidP="005C2216">
      <w:pPr>
        <w:spacing w:line="120" w:lineRule="auto"/>
        <w:rPr>
          <w:rFonts w:ascii="Arial" w:eastAsia="Times" w:hAnsi="Arial" w:cs="Arial"/>
        </w:rPr>
      </w:pPr>
    </w:p>
    <w:p w14:paraId="2B99FDF0" w14:textId="77777777" w:rsidR="006E34E7" w:rsidRDefault="005C2216" w:rsidP="005C2216">
      <w:pPr>
        <w:jc w:val="both"/>
        <w:rPr>
          <w:rFonts w:ascii="Arial" w:eastAsia="Times" w:hAnsi="Arial" w:cs="Arial"/>
          <w:bCs/>
        </w:rPr>
      </w:pPr>
      <w:r w:rsidRPr="0015329D">
        <w:rPr>
          <w:rFonts w:ascii="Arial" w:eastAsia="Times" w:hAnsi="Arial" w:cs="Arial"/>
          <w:bCs/>
        </w:rPr>
        <w:t xml:space="preserve">Les matériaux biosourcés mis en œuvre devront correspondre </w:t>
      </w:r>
      <w:r w:rsidR="00887857">
        <w:rPr>
          <w:rFonts w:ascii="Arial" w:eastAsia="Times" w:hAnsi="Arial" w:cs="Arial"/>
          <w:bCs/>
        </w:rPr>
        <w:t>à la définition</w:t>
      </w:r>
      <w:r w:rsidRPr="0015329D">
        <w:rPr>
          <w:rFonts w:ascii="Arial" w:eastAsia="Times" w:hAnsi="Arial" w:cs="Arial"/>
          <w:bCs/>
        </w:rPr>
        <w:t xml:space="preserve"> </w:t>
      </w:r>
      <w:r w:rsidR="006E34E7">
        <w:rPr>
          <w:rFonts w:ascii="Arial" w:eastAsia="Times" w:hAnsi="Arial" w:cs="Arial"/>
          <w:bCs/>
        </w:rPr>
        <w:t xml:space="preserve">de </w:t>
      </w:r>
      <w:r w:rsidRPr="0015329D">
        <w:rPr>
          <w:rFonts w:ascii="Arial" w:eastAsia="Times" w:hAnsi="Arial" w:cs="Arial"/>
          <w:bCs/>
        </w:rPr>
        <w:t xml:space="preserve">l’arrêté du </w:t>
      </w:r>
      <w:r w:rsidR="006E34E7">
        <w:rPr>
          <w:rFonts w:ascii="Arial" w:eastAsia="Times" w:hAnsi="Arial" w:cs="Arial"/>
          <w:bCs/>
        </w:rPr>
        <w:t>2 juillet 2024</w:t>
      </w:r>
      <w:r w:rsidRPr="0015329D">
        <w:rPr>
          <w:rFonts w:ascii="Arial" w:eastAsia="Times" w:hAnsi="Arial" w:cs="Arial"/>
          <w:bCs/>
        </w:rPr>
        <w:t xml:space="preserve"> relatif au contenu et aux conditions d’attribution du label « bâtiment biosourcé ». </w:t>
      </w:r>
    </w:p>
    <w:p w14:paraId="36D8A6D0" w14:textId="0EF6FAF6" w:rsidR="005C2216" w:rsidRPr="008864E7" w:rsidRDefault="006E34E7" w:rsidP="005C2216">
      <w:pPr>
        <w:jc w:val="both"/>
        <w:rPr>
          <w:rFonts w:ascii="Arial" w:eastAsia="Times" w:hAnsi="Arial" w:cs="Arial"/>
          <w:bCs/>
        </w:rPr>
      </w:pPr>
      <w:r w:rsidRPr="008864E7">
        <w:rPr>
          <w:rFonts w:ascii="Arial" w:eastAsia="Times" w:hAnsi="Arial" w:cs="Arial"/>
          <w:bCs/>
        </w:rPr>
        <w:t>Dans le cadre de cet appel à projet,</w:t>
      </w:r>
      <w:r w:rsidR="00D4204D" w:rsidRPr="008864E7">
        <w:rPr>
          <w:rFonts w:ascii="Arial" w:eastAsia="Times" w:hAnsi="Arial" w:cs="Arial"/>
          <w:bCs/>
        </w:rPr>
        <w:t xml:space="preserve"> </w:t>
      </w:r>
      <w:r w:rsidRPr="008864E7">
        <w:rPr>
          <w:rFonts w:ascii="Arial" w:eastAsia="Times" w:hAnsi="Arial" w:cs="Arial"/>
          <w:bCs/>
        </w:rPr>
        <w:t>i</w:t>
      </w:r>
      <w:r w:rsidR="005C2216" w:rsidRPr="008864E7">
        <w:rPr>
          <w:rFonts w:ascii="Arial" w:eastAsia="Times" w:hAnsi="Arial" w:cs="Arial"/>
          <w:bCs/>
        </w:rPr>
        <w:t xml:space="preserve">l s’agit </w:t>
      </w:r>
      <w:r w:rsidRPr="008864E7">
        <w:rPr>
          <w:rFonts w:ascii="Arial" w:eastAsia="Times" w:hAnsi="Arial" w:cs="Arial"/>
          <w:bCs/>
        </w:rPr>
        <w:t>du bois pour les menuiseries (ou bois</w:t>
      </w:r>
      <w:r w:rsidR="00D4204D" w:rsidRPr="008864E7">
        <w:rPr>
          <w:rFonts w:ascii="Arial" w:eastAsia="Times" w:hAnsi="Arial" w:cs="Arial"/>
          <w:bCs/>
        </w:rPr>
        <w:t xml:space="preserve"> avec protection aluminium</w:t>
      </w:r>
      <w:r w:rsidRPr="008864E7">
        <w:rPr>
          <w:rFonts w:ascii="Arial" w:eastAsia="Times" w:hAnsi="Arial" w:cs="Arial"/>
          <w:bCs/>
        </w:rPr>
        <w:t xml:space="preserve">), </w:t>
      </w:r>
      <w:r w:rsidR="00D4204D" w:rsidRPr="008864E7">
        <w:rPr>
          <w:rFonts w:ascii="Arial" w:eastAsia="Times" w:hAnsi="Arial" w:cs="Arial"/>
          <w:bCs/>
        </w:rPr>
        <w:t>et notamment des isolants à base de fibres végétales ou animales telles que bois, chanvre, coton, lin, paille, ouate de cellulose, carton, et</w:t>
      </w:r>
      <w:r w:rsidR="00BD1502" w:rsidRPr="008864E7">
        <w:rPr>
          <w:rFonts w:ascii="Arial" w:eastAsia="Times" w:hAnsi="Arial" w:cs="Arial"/>
          <w:bCs/>
        </w:rPr>
        <w:t>c.</w:t>
      </w:r>
    </w:p>
    <w:p w14:paraId="037C473B" w14:textId="3EACD408" w:rsidR="0054750A" w:rsidRPr="008864E7" w:rsidRDefault="0054750A" w:rsidP="005C2216">
      <w:pPr>
        <w:jc w:val="both"/>
        <w:rPr>
          <w:rFonts w:ascii="Arial" w:eastAsia="Times" w:hAnsi="Arial" w:cs="Arial"/>
          <w:bCs/>
        </w:rPr>
      </w:pPr>
      <w:r w:rsidRPr="008864E7">
        <w:rPr>
          <w:rFonts w:ascii="Arial" w:eastAsia="Times" w:hAnsi="Arial" w:cs="Arial"/>
          <w:bCs/>
        </w:rPr>
        <w:t xml:space="preserve">Les matériaux </w:t>
      </w:r>
      <w:proofErr w:type="spellStart"/>
      <w:r w:rsidRPr="008864E7">
        <w:rPr>
          <w:rFonts w:ascii="Arial" w:eastAsia="Times" w:hAnsi="Arial" w:cs="Arial"/>
          <w:bCs/>
        </w:rPr>
        <w:t>géosourcés</w:t>
      </w:r>
      <w:proofErr w:type="spellEnd"/>
      <w:r w:rsidRPr="008864E7">
        <w:rPr>
          <w:rFonts w:ascii="Arial" w:eastAsia="Times" w:hAnsi="Arial" w:cs="Arial"/>
          <w:bCs/>
        </w:rPr>
        <w:t xml:space="preserve"> ne sont pas des matériaux biosourcés</w:t>
      </w:r>
      <w:r w:rsidR="00CC3AFA" w:rsidRPr="008864E7">
        <w:rPr>
          <w:rFonts w:ascii="Arial" w:eastAsia="Times" w:hAnsi="Arial" w:cs="Arial"/>
          <w:bCs/>
        </w:rPr>
        <w:t xml:space="preserve"> et ne correspondent pas à la définition de l’arrêté susvisé.</w:t>
      </w:r>
    </w:p>
    <w:p w14:paraId="5F8FCE20" w14:textId="77777777" w:rsidR="0054750A" w:rsidRDefault="0054750A" w:rsidP="005C2216">
      <w:pPr>
        <w:jc w:val="both"/>
        <w:rPr>
          <w:rFonts w:ascii="Arial" w:eastAsia="Times" w:hAnsi="Arial" w:cs="Arial"/>
          <w:bCs/>
        </w:rPr>
      </w:pPr>
    </w:p>
    <w:p w14:paraId="651FA426" w14:textId="77777777" w:rsidR="00190DDF" w:rsidRDefault="00190DDF" w:rsidP="005C2216">
      <w:pPr>
        <w:jc w:val="both"/>
        <w:rPr>
          <w:rFonts w:ascii="Arial" w:eastAsia="Times" w:hAnsi="Arial" w:cs="Arial"/>
          <w:bCs/>
        </w:rPr>
      </w:pPr>
    </w:p>
    <w:p w14:paraId="72CE985D" w14:textId="77777777" w:rsidR="00BD1502" w:rsidRDefault="00BD1502">
      <w:pPr>
        <w:spacing w:after="0" w:line="240" w:lineRule="auto"/>
        <w:rPr>
          <w:rFonts w:ascii="Arial" w:eastAsia="Times New Roman" w:hAnsi="Arial" w:cs="Arial"/>
          <w:b/>
          <w:color w:val="00B0F0"/>
          <w:sz w:val="32"/>
          <w:szCs w:val="32"/>
          <w:lang w:eastAsia="fr-FR"/>
        </w:rPr>
      </w:pPr>
      <w:r>
        <w:rPr>
          <w:rFonts w:ascii="Arial" w:eastAsia="Times New Roman" w:hAnsi="Arial" w:cs="Arial"/>
          <w:b/>
          <w:color w:val="00B0F0"/>
          <w:sz w:val="32"/>
          <w:szCs w:val="32"/>
          <w:lang w:eastAsia="fr-FR"/>
        </w:rPr>
        <w:br w:type="page"/>
      </w:r>
    </w:p>
    <w:p w14:paraId="6BE20D20" w14:textId="34065A9A" w:rsidR="0054750A" w:rsidRPr="00F74E9F" w:rsidRDefault="0054750A" w:rsidP="0054750A">
      <w:pPr>
        <w:rPr>
          <w:rFonts w:ascii="Arial" w:eastAsia="Times New Roman" w:hAnsi="Arial" w:cs="Arial"/>
          <w:b/>
          <w:i/>
          <w:iCs/>
          <w:color w:val="2F5496" w:themeColor="accent1" w:themeShade="BF"/>
          <w:sz w:val="32"/>
          <w:szCs w:val="32"/>
          <w:lang w:eastAsia="fr-FR"/>
        </w:rPr>
      </w:pPr>
      <w:r w:rsidRPr="00F74E9F">
        <w:rPr>
          <w:rFonts w:ascii="Arial" w:eastAsia="Times New Roman" w:hAnsi="Arial" w:cs="Arial"/>
          <w:b/>
          <w:color w:val="2F5496" w:themeColor="accent1" w:themeShade="BF"/>
          <w:sz w:val="32"/>
          <w:szCs w:val="32"/>
          <w:lang w:eastAsia="fr-FR"/>
        </w:rPr>
        <w:lastRenderedPageBreak/>
        <w:t>8. Réemploi</w:t>
      </w:r>
    </w:p>
    <w:p w14:paraId="5BB7161D" w14:textId="7813B723" w:rsidR="00DF7A7C" w:rsidRPr="008864E7" w:rsidRDefault="0054750A" w:rsidP="005C2216">
      <w:pPr>
        <w:jc w:val="both"/>
        <w:rPr>
          <w:rFonts w:ascii="Arial" w:eastAsia="Times" w:hAnsi="Arial" w:cs="Arial"/>
          <w:bCs/>
        </w:rPr>
      </w:pPr>
      <w:r w:rsidRPr="008864E7">
        <w:rPr>
          <w:rFonts w:ascii="Arial" w:eastAsia="Times" w:hAnsi="Arial" w:cs="Arial"/>
          <w:bCs/>
        </w:rPr>
        <w:t>Le recyclage et le réemploi des matériaux sont incités et donnent lieu à une bonification.</w:t>
      </w:r>
    </w:p>
    <w:p w14:paraId="1D9094AC" w14:textId="129C5A14" w:rsidR="000B3226" w:rsidRPr="008864E7" w:rsidRDefault="00DF7A7C" w:rsidP="005C2216">
      <w:pPr>
        <w:jc w:val="both"/>
        <w:rPr>
          <w:rFonts w:ascii="Arial" w:eastAsia="Times" w:hAnsi="Arial" w:cs="Arial"/>
          <w:bCs/>
        </w:rPr>
      </w:pPr>
      <w:r w:rsidRPr="008864E7">
        <w:rPr>
          <w:rFonts w:ascii="Arial" w:eastAsia="Times" w:hAnsi="Arial" w:cs="Arial"/>
          <w:bCs/>
        </w:rPr>
        <w:t>Dans le cadre de cet appel à projets, i</w:t>
      </w:r>
      <w:r w:rsidR="0054750A" w:rsidRPr="008864E7">
        <w:rPr>
          <w:rFonts w:ascii="Arial" w:eastAsia="Times" w:hAnsi="Arial" w:cs="Arial"/>
          <w:bCs/>
        </w:rPr>
        <w:t xml:space="preserve">l s’agit de réutiliser </w:t>
      </w:r>
      <w:r w:rsidRPr="008864E7">
        <w:rPr>
          <w:rFonts w:ascii="Arial" w:eastAsia="Times" w:hAnsi="Arial" w:cs="Arial"/>
          <w:bCs/>
        </w:rPr>
        <w:t xml:space="preserve">dans le bâtiment rénové, </w:t>
      </w:r>
      <w:r w:rsidR="0054750A" w:rsidRPr="008864E7">
        <w:rPr>
          <w:rFonts w:ascii="Arial" w:eastAsia="Times" w:hAnsi="Arial" w:cs="Arial"/>
          <w:bCs/>
        </w:rPr>
        <w:t xml:space="preserve">des matériaux </w:t>
      </w:r>
      <w:r w:rsidR="000B3226" w:rsidRPr="008864E7">
        <w:rPr>
          <w:rFonts w:ascii="Arial" w:eastAsia="Times" w:hAnsi="Arial" w:cs="Arial"/>
          <w:bCs/>
        </w:rPr>
        <w:t>de construction :</w:t>
      </w:r>
    </w:p>
    <w:p w14:paraId="71D240BA" w14:textId="68B18F27" w:rsidR="000B3226" w:rsidRPr="008864E7" w:rsidRDefault="0054750A" w:rsidP="004677AA">
      <w:pPr>
        <w:pStyle w:val="Paragraphedeliste"/>
        <w:numPr>
          <w:ilvl w:val="0"/>
          <w:numId w:val="41"/>
        </w:numPr>
        <w:jc w:val="both"/>
        <w:rPr>
          <w:rFonts w:ascii="Arial" w:eastAsia="Times" w:hAnsi="Arial" w:cs="Arial"/>
          <w:bCs/>
        </w:rPr>
      </w:pPr>
      <w:proofErr w:type="gramStart"/>
      <w:r w:rsidRPr="008864E7">
        <w:rPr>
          <w:rFonts w:ascii="Arial" w:eastAsia="Times" w:hAnsi="Arial" w:cs="Arial"/>
          <w:bCs/>
        </w:rPr>
        <w:t>démontés</w:t>
      </w:r>
      <w:proofErr w:type="gramEnd"/>
      <w:r w:rsidRPr="008864E7">
        <w:rPr>
          <w:rFonts w:ascii="Arial" w:eastAsia="Times" w:hAnsi="Arial" w:cs="Arial"/>
          <w:bCs/>
        </w:rPr>
        <w:t xml:space="preserve"> du bâtiment existant avant travaux et </w:t>
      </w:r>
      <w:r w:rsidR="000B3226" w:rsidRPr="008864E7">
        <w:rPr>
          <w:rFonts w:ascii="Arial" w:eastAsia="Times" w:hAnsi="Arial" w:cs="Arial"/>
          <w:bCs/>
        </w:rPr>
        <w:t xml:space="preserve">réutilisés, </w:t>
      </w:r>
      <w:r w:rsidRPr="008864E7">
        <w:rPr>
          <w:rFonts w:ascii="Arial" w:eastAsia="Times" w:hAnsi="Arial" w:cs="Arial"/>
          <w:bCs/>
        </w:rPr>
        <w:t>après reconditionnement si nécessaire</w:t>
      </w:r>
    </w:p>
    <w:p w14:paraId="478986A1" w14:textId="54B5E06E" w:rsidR="0054750A" w:rsidRPr="008864E7" w:rsidRDefault="0054750A" w:rsidP="004677AA">
      <w:pPr>
        <w:pStyle w:val="Paragraphedeliste"/>
        <w:numPr>
          <w:ilvl w:val="0"/>
          <w:numId w:val="41"/>
        </w:numPr>
        <w:jc w:val="both"/>
        <w:rPr>
          <w:rFonts w:ascii="Arial" w:eastAsia="Times" w:hAnsi="Arial" w:cs="Arial"/>
          <w:bCs/>
        </w:rPr>
      </w:pPr>
      <w:proofErr w:type="gramStart"/>
      <w:r w:rsidRPr="008864E7">
        <w:rPr>
          <w:rFonts w:ascii="Arial" w:eastAsia="Times" w:hAnsi="Arial" w:cs="Arial"/>
          <w:bCs/>
        </w:rPr>
        <w:t>issus</w:t>
      </w:r>
      <w:proofErr w:type="gramEnd"/>
      <w:r w:rsidRPr="008864E7">
        <w:rPr>
          <w:rFonts w:ascii="Arial" w:eastAsia="Times" w:hAnsi="Arial" w:cs="Arial"/>
          <w:bCs/>
        </w:rPr>
        <w:t xml:space="preserve"> d’un autre chantier</w:t>
      </w:r>
      <w:r w:rsidR="000B3226" w:rsidRPr="008864E7">
        <w:rPr>
          <w:rFonts w:ascii="Arial" w:eastAsia="Times" w:hAnsi="Arial" w:cs="Arial"/>
          <w:bCs/>
        </w:rPr>
        <w:t xml:space="preserve"> ou d’une matériauthèque </w:t>
      </w:r>
      <w:r w:rsidR="00190DDF" w:rsidRPr="008864E7">
        <w:rPr>
          <w:rFonts w:ascii="Arial" w:eastAsia="Times" w:hAnsi="Arial" w:cs="Arial"/>
          <w:bCs/>
        </w:rPr>
        <w:t xml:space="preserve">proposant des matériaux </w:t>
      </w:r>
      <w:r w:rsidR="004F3306" w:rsidRPr="008864E7">
        <w:rPr>
          <w:rFonts w:ascii="Arial" w:eastAsia="Times" w:hAnsi="Arial" w:cs="Arial"/>
          <w:bCs/>
        </w:rPr>
        <w:t>déjà utilisés en vue de leur</w:t>
      </w:r>
      <w:r w:rsidR="000B3226" w:rsidRPr="008864E7">
        <w:rPr>
          <w:rFonts w:ascii="Arial" w:eastAsia="Times" w:hAnsi="Arial" w:cs="Arial"/>
          <w:bCs/>
        </w:rPr>
        <w:t xml:space="preserve"> réemploi.</w:t>
      </w:r>
    </w:p>
    <w:p w14:paraId="0D7CB333" w14:textId="04C37398" w:rsidR="0054750A" w:rsidRPr="008864E7" w:rsidRDefault="00F25D5D" w:rsidP="005C2216">
      <w:pPr>
        <w:jc w:val="both"/>
        <w:rPr>
          <w:rFonts w:ascii="Arial" w:eastAsia="Times" w:hAnsi="Arial" w:cs="Arial"/>
          <w:bCs/>
        </w:rPr>
      </w:pPr>
      <w:r w:rsidRPr="008864E7">
        <w:rPr>
          <w:rFonts w:ascii="Arial" w:eastAsia="Times" w:hAnsi="Arial" w:cs="Arial"/>
          <w:bCs/>
        </w:rPr>
        <w:t xml:space="preserve">Le périmètre d’intervention étant le bâtiment existant, seuls les matériaux de construction liés </w:t>
      </w:r>
      <w:r w:rsidR="004F3306" w:rsidRPr="008864E7">
        <w:rPr>
          <w:rFonts w:ascii="Arial" w:eastAsia="Times" w:hAnsi="Arial" w:cs="Arial"/>
          <w:bCs/>
        </w:rPr>
        <w:t>aux travaux de</w:t>
      </w:r>
      <w:r w:rsidRPr="008864E7">
        <w:rPr>
          <w:rFonts w:ascii="Arial" w:eastAsia="Times" w:hAnsi="Arial" w:cs="Arial"/>
          <w:bCs/>
        </w:rPr>
        <w:t xml:space="preserve"> rénovation du bâtiment sont pris en compte dans l’évaluation. La récupération de gravats, anciens bétons concassés, etc</w:t>
      </w:r>
      <w:r w:rsidR="00BD1502" w:rsidRPr="008864E7">
        <w:rPr>
          <w:rFonts w:ascii="Arial" w:eastAsia="Times" w:hAnsi="Arial" w:cs="Arial"/>
          <w:bCs/>
        </w:rPr>
        <w:t>.</w:t>
      </w:r>
      <w:r w:rsidRPr="008864E7">
        <w:rPr>
          <w:rFonts w:ascii="Arial" w:eastAsia="Times" w:hAnsi="Arial" w:cs="Arial"/>
          <w:bCs/>
        </w:rPr>
        <w:t xml:space="preserve"> pour les aménagements extérieurs</w:t>
      </w:r>
      <w:r w:rsidR="004F3306" w:rsidRPr="008864E7">
        <w:rPr>
          <w:rFonts w:ascii="Arial" w:eastAsia="Times" w:hAnsi="Arial" w:cs="Arial"/>
          <w:bCs/>
        </w:rPr>
        <w:t xml:space="preserve"> ou autres</w:t>
      </w:r>
      <w:r w:rsidRPr="008864E7">
        <w:rPr>
          <w:rFonts w:ascii="Arial" w:eastAsia="Times" w:hAnsi="Arial" w:cs="Arial"/>
          <w:bCs/>
        </w:rPr>
        <w:t xml:space="preserve"> ne rentrent pas dans le champ d’évaluation.</w:t>
      </w:r>
    </w:p>
    <w:p w14:paraId="5691D001" w14:textId="1104A108" w:rsidR="00F25D5D" w:rsidRPr="008864E7" w:rsidRDefault="00F25D5D" w:rsidP="005C2216">
      <w:pPr>
        <w:jc w:val="both"/>
        <w:rPr>
          <w:rFonts w:ascii="Arial" w:eastAsia="Times" w:hAnsi="Arial" w:cs="Arial"/>
          <w:bCs/>
        </w:rPr>
      </w:pPr>
      <w:r w:rsidRPr="008864E7">
        <w:rPr>
          <w:rFonts w:ascii="Arial" w:eastAsia="Times" w:hAnsi="Arial" w:cs="Arial"/>
          <w:bCs/>
        </w:rPr>
        <w:t>Seuls les matériaux mis en œuvre dans l’emprise existante du bâtiment sont pris en compte. Il peut s’agir de revêtements de sols, éléments de sanitaires, plaques acoustiques, plaques de plafonds ou murs, menuiseries intérieures, etc</w:t>
      </w:r>
      <w:r w:rsidR="00BD1502" w:rsidRPr="008864E7">
        <w:rPr>
          <w:rFonts w:ascii="Arial" w:eastAsia="Times" w:hAnsi="Arial" w:cs="Arial"/>
          <w:bCs/>
        </w:rPr>
        <w:t>.</w:t>
      </w:r>
    </w:p>
    <w:p w14:paraId="7532E20E" w14:textId="77777777" w:rsidR="00F25D5D" w:rsidRPr="008864E7" w:rsidRDefault="00F25D5D" w:rsidP="005C2216">
      <w:pPr>
        <w:jc w:val="both"/>
        <w:rPr>
          <w:rFonts w:ascii="Arial" w:eastAsia="Times" w:hAnsi="Arial" w:cs="Arial"/>
          <w:bCs/>
        </w:rPr>
      </w:pPr>
    </w:p>
    <w:p w14:paraId="295B1FB4" w14:textId="3661D34E" w:rsidR="005C2216" w:rsidRPr="008731BC" w:rsidRDefault="0054750A" w:rsidP="005C2216">
      <w:pPr>
        <w:rPr>
          <w:rFonts w:ascii="Arial" w:eastAsia="Times New Roman" w:hAnsi="Arial" w:cs="Arial"/>
          <w:b/>
          <w:i/>
          <w:iCs/>
          <w:sz w:val="32"/>
          <w:szCs w:val="32"/>
          <w:lang w:eastAsia="fr-FR"/>
        </w:rPr>
      </w:pPr>
      <w:r>
        <w:rPr>
          <w:rFonts w:ascii="Arial" w:eastAsia="Times New Roman" w:hAnsi="Arial" w:cs="Arial"/>
          <w:b/>
          <w:color w:val="00499A"/>
          <w:sz w:val="32"/>
          <w:szCs w:val="32"/>
          <w:lang w:eastAsia="fr-FR"/>
        </w:rPr>
        <w:t>9</w:t>
      </w:r>
      <w:r w:rsidR="005C2216" w:rsidRPr="0015329D">
        <w:rPr>
          <w:rFonts w:ascii="Arial" w:eastAsia="Times New Roman" w:hAnsi="Arial" w:cs="Arial"/>
          <w:b/>
          <w:color w:val="00499A"/>
          <w:sz w:val="32"/>
          <w:szCs w:val="32"/>
          <w:lang w:eastAsia="fr-FR"/>
        </w:rPr>
        <w:t>. Bâti et environnement</w:t>
      </w:r>
      <w:r w:rsidR="003667E6">
        <w:rPr>
          <w:rFonts w:ascii="Arial" w:eastAsia="Times New Roman" w:hAnsi="Arial" w:cs="Arial"/>
          <w:b/>
          <w:color w:val="00499A"/>
          <w:sz w:val="32"/>
          <w:szCs w:val="32"/>
          <w:lang w:eastAsia="fr-FR"/>
        </w:rPr>
        <w:t xml:space="preserve"> </w:t>
      </w:r>
      <w:r w:rsidR="003667E6" w:rsidRPr="008731BC">
        <w:rPr>
          <w:rFonts w:ascii="Arial" w:eastAsia="Times New Roman" w:hAnsi="Arial" w:cs="Arial"/>
          <w:b/>
          <w:color w:val="00499A"/>
          <w:sz w:val="32"/>
          <w:szCs w:val="32"/>
          <w:lang w:eastAsia="fr-FR"/>
        </w:rPr>
        <w:t>des travaux</w:t>
      </w:r>
    </w:p>
    <w:p w14:paraId="27DBF51D" w14:textId="25255585" w:rsidR="005C2216" w:rsidRPr="0077364A" w:rsidRDefault="005C2216" w:rsidP="00D8427D">
      <w:pPr>
        <w:jc w:val="both"/>
        <w:rPr>
          <w:rFonts w:ascii="Arial" w:hAnsi="Arial" w:cs="Arial"/>
        </w:rPr>
      </w:pPr>
      <w:r w:rsidRPr="0015329D">
        <w:rPr>
          <w:rFonts w:ascii="Arial" w:eastAsia="Calibri" w:hAnsi="Arial" w:cs="Arial"/>
        </w:rPr>
        <w:t xml:space="preserve">Les </w:t>
      </w:r>
      <w:r w:rsidRPr="0077364A">
        <w:rPr>
          <w:rFonts w:ascii="Arial" w:eastAsia="Calibri" w:hAnsi="Arial" w:cs="Arial"/>
        </w:rPr>
        <w:t xml:space="preserve">travaux d’ingénierie écologiques sont </w:t>
      </w:r>
      <w:r w:rsidR="00BB1159">
        <w:rPr>
          <w:rFonts w:ascii="Arial" w:eastAsia="Calibri" w:hAnsi="Arial" w:cs="Arial"/>
        </w:rPr>
        <w:t>recommandés</w:t>
      </w:r>
      <w:r w:rsidRPr="0077364A">
        <w:rPr>
          <w:rFonts w:ascii="Arial" w:eastAsia="Calibri" w:hAnsi="Arial" w:cs="Arial"/>
        </w:rPr>
        <w:t xml:space="preserve"> dans le domaine de l’eau (perméabilité des sols, gestion des eaux pluviales), de la végétalisation et de la biodiversité (biodiversité des espaces naturels, renaturation)</w:t>
      </w:r>
    </w:p>
    <w:p w14:paraId="3C572045" w14:textId="77777777" w:rsidR="005C2216" w:rsidRPr="0015329D" w:rsidRDefault="005C2216" w:rsidP="00D8427D">
      <w:pPr>
        <w:jc w:val="both"/>
        <w:rPr>
          <w:rFonts w:ascii="Arial" w:hAnsi="Arial" w:cs="Arial"/>
        </w:rPr>
      </w:pPr>
      <w:r w:rsidRPr="0015329D">
        <w:rPr>
          <w:rFonts w:ascii="Arial" w:eastAsia="Arial" w:hAnsi="Arial" w:cs="Arial"/>
        </w:rPr>
        <w:t>Il est recommandé d’avoir recours à des études d’écologues (diagnostics écologiques, études d’ingénieries écologiques) dont les prestations sont prises en compte dans les dépenses retenues pour le calcul de l’aide.</w:t>
      </w:r>
    </w:p>
    <w:p w14:paraId="757DBC86" w14:textId="361B1366" w:rsidR="005C2216" w:rsidRPr="0077364A" w:rsidRDefault="005C2216" w:rsidP="005C2216">
      <w:pPr>
        <w:rPr>
          <w:rFonts w:ascii="Arial" w:hAnsi="Arial" w:cs="Arial"/>
          <w:bCs/>
        </w:rPr>
      </w:pPr>
      <w:r w:rsidRPr="0077364A">
        <w:rPr>
          <w:rFonts w:ascii="Arial" w:eastAsia="Arial" w:hAnsi="Arial" w:cs="Arial"/>
          <w:bCs/>
        </w:rPr>
        <w:t xml:space="preserve"> Le maître d’ouvrage pourra éventuellement fournir des éléments </w:t>
      </w:r>
      <w:proofErr w:type="gramStart"/>
      <w:r w:rsidRPr="0077364A">
        <w:rPr>
          <w:rFonts w:ascii="Arial" w:eastAsia="Arial" w:hAnsi="Arial" w:cs="Arial"/>
          <w:bCs/>
        </w:rPr>
        <w:t>sur:</w:t>
      </w:r>
      <w:proofErr w:type="gramEnd"/>
    </w:p>
    <w:p w14:paraId="73B64920" w14:textId="77777777" w:rsidR="005C2216" w:rsidRPr="0077364A" w:rsidRDefault="005C2216" w:rsidP="005C2216">
      <w:pPr>
        <w:pStyle w:val="Paragraphedeliste"/>
        <w:numPr>
          <w:ilvl w:val="0"/>
          <w:numId w:val="25"/>
        </w:numPr>
        <w:spacing w:after="0" w:line="240" w:lineRule="auto"/>
        <w:ind w:right="-15" w:hanging="720"/>
        <w:jc w:val="both"/>
        <w:rPr>
          <w:rFonts w:ascii="Arial" w:hAnsi="Arial" w:cs="Arial"/>
          <w:bCs/>
        </w:rPr>
      </w:pPr>
      <w:r w:rsidRPr="0077364A">
        <w:rPr>
          <w:rFonts w:ascii="Arial" w:hAnsi="Arial" w:cs="Arial"/>
          <w:bCs/>
        </w:rPr>
        <w:t xml:space="preserve">L’équipe de maitrise d’œuvre : </w:t>
      </w:r>
      <w:r w:rsidRPr="0077364A">
        <w:rPr>
          <w:rFonts w:ascii="Arial" w:eastAsia="Arial" w:hAnsi="Arial" w:cs="Arial"/>
          <w:bCs/>
        </w:rPr>
        <w:t>pluridisciplinaire, compétence « paysagiste », réseau d’experts de type naturalistes…</w:t>
      </w:r>
    </w:p>
    <w:p w14:paraId="332058EC" w14:textId="77777777" w:rsidR="005C2216" w:rsidRPr="0077364A" w:rsidRDefault="005C2216" w:rsidP="005C2216">
      <w:pPr>
        <w:pStyle w:val="Paragraphedeliste"/>
        <w:spacing w:after="0" w:line="240" w:lineRule="auto"/>
        <w:ind w:right="-15"/>
        <w:jc w:val="both"/>
        <w:rPr>
          <w:rFonts w:ascii="Arial" w:hAnsi="Arial" w:cs="Arial"/>
          <w:bCs/>
        </w:rPr>
      </w:pPr>
    </w:p>
    <w:p w14:paraId="7B0018CB" w14:textId="77777777" w:rsidR="005C2216" w:rsidRPr="0077364A" w:rsidRDefault="005C2216" w:rsidP="005C2216">
      <w:pPr>
        <w:pStyle w:val="Paragraphedeliste"/>
        <w:numPr>
          <w:ilvl w:val="0"/>
          <w:numId w:val="25"/>
        </w:numPr>
        <w:spacing w:after="0" w:line="240" w:lineRule="auto"/>
        <w:ind w:right="-15" w:hanging="720"/>
        <w:jc w:val="both"/>
        <w:rPr>
          <w:rFonts w:ascii="Arial" w:eastAsia="Calibri" w:hAnsi="Arial" w:cs="Arial"/>
          <w:bCs/>
          <w:color w:val="000000" w:themeColor="text1"/>
        </w:rPr>
      </w:pPr>
      <w:r w:rsidRPr="0077364A">
        <w:rPr>
          <w:rFonts w:ascii="Arial" w:hAnsi="Arial" w:cs="Arial"/>
          <w:bCs/>
        </w:rPr>
        <w:t>La perméabilité des sols :</w:t>
      </w:r>
      <w:r w:rsidRPr="0077364A">
        <w:rPr>
          <w:rFonts w:ascii="Arial" w:hAnsi="Arial" w:cs="Arial"/>
          <w:bCs/>
          <w:color w:val="000000" w:themeColor="text1"/>
        </w:rPr>
        <w:t xml:space="preserve"> </w:t>
      </w:r>
      <w:r w:rsidRPr="0077364A">
        <w:rPr>
          <w:rFonts w:ascii="Arial" w:eastAsia="Calibri" w:hAnsi="Arial" w:cs="Arial"/>
          <w:bCs/>
          <w:color w:val="000000" w:themeColor="text1"/>
        </w:rPr>
        <w:t>espaces circulés (chaussée, stationnement, cheminement), dimensionnés au strict nécessaire afin d’accorder le plus de place possible aux espace naturels et plantés, mise en œuvre de matériaux filtrants étudiée et proposée sur les espaces circulés, dés-imperméabilisation de tout ou partie des aménagements existant recherchée…</w:t>
      </w:r>
    </w:p>
    <w:p w14:paraId="4DC41364" w14:textId="77777777" w:rsidR="005C2216" w:rsidRPr="0077364A" w:rsidRDefault="005C2216" w:rsidP="005C2216">
      <w:pPr>
        <w:spacing w:after="0" w:line="240" w:lineRule="auto"/>
        <w:ind w:right="-15"/>
        <w:jc w:val="both"/>
        <w:rPr>
          <w:rFonts w:ascii="Arial" w:eastAsia="Calibri" w:hAnsi="Arial" w:cs="Arial"/>
          <w:bCs/>
          <w:color w:val="000000" w:themeColor="text1"/>
        </w:rPr>
      </w:pPr>
    </w:p>
    <w:p w14:paraId="60C7D5A1" w14:textId="77777777" w:rsidR="00337152" w:rsidRPr="00337152" w:rsidRDefault="005C2216" w:rsidP="00CA1F69">
      <w:pPr>
        <w:pStyle w:val="Paragraphedeliste"/>
        <w:numPr>
          <w:ilvl w:val="0"/>
          <w:numId w:val="24"/>
        </w:numPr>
        <w:spacing w:after="0" w:line="240" w:lineRule="auto"/>
        <w:ind w:left="0" w:right="-15" w:firstLine="0"/>
        <w:jc w:val="both"/>
        <w:rPr>
          <w:rFonts w:ascii="Arial" w:hAnsi="Arial" w:cs="Arial"/>
          <w:bCs/>
          <w:color w:val="000000" w:themeColor="text1"/>
        </w:rPr>
      </w:pPr>
      <w:r w:rsidRPr="00337152">
        <w:rPr>
          <w:rFonts w:ascii="Arial" w:hAnsi="Arial" w:cs="Arial"/>
          <w:bCs/>
        </w:rPr>
        <w:t>La gestion des eaux pluviales à la parcelle :</w:t>
      </w:r>
      <w:r w:rsidRPr="00337152">
        <w:rPr>
          <w:rFonts w:ascii="Arial" w:hAnsi="Arial" w:cs="Arial"/>
          <w:bCs/>
          <w:color w:val="000000" w:themeColor="text1"/>
        </w:rPr>
        <w:t xml:space="preserve"> </w:t>
      </w:r>
      <w:r w:rsidRPr="00337152">
        <w:rPr>
          <w:rFonts w:ascii="Arial" w:eastAsia="Calibri" w:hAnsi="Arial" w:cs="Arial"/>
          <w:bCs/>
          <w:color w:val="000000" w:themeColor="text1"/>
        </w:rPr>
        <w:t>limitation de ruissellement et apports dans les systèmes de collecte classique grâce à la mise en place de solutions de régulation et de stockage des eaux de pluies permettant l’infiltration à la parcelle et le retour à la nappe…</w:t>
      </w:r>
    </w:p>
    <w:p w14:paraId="66B14154" w14:textId="77777777" w:rsidR="00337152" w:rsidRPr="00337152" w:rsidRDefault="00337152" w:rsidP="00337152">
      <w:pPr>
        <w:pStyle w:val="Paragraphedeliste"/>
        <w:spacing w:after="0" w:line="240" w:lineRule="auto"/>
        <w:ind w:left="0" w:right="-15"/>
        <w:jc w:val="both"/>
        <w:rPr>
          <w:rFonts w:ascii="Arial" w:hAnsi="Arial" w:cs="Arial"/>
          <w:bCs/>
          <w:color w:val="000000" w:themeColor="text1"/>
        </w:rPr>
      </w:pPr>
    </w:p>
    <w:p w14:paraId="65D043E1" w14:textId="2165FDD7" w:rsidR="00337152" w:rsidRPr="00337152" w:rsidRDefault="005C2216" w:rsidP="00CA1F69">
      <w:pPr>
        <w:pStyle w:val="Paragraphedeliste"/>
        <w:numPr>
          <w:ilvl w:val="0"/>
          <w:numId w:val="24"/>
        </w:numPr>
        <w:spacing w:after="0" w:line="240" w:lineRule="auto"/>
        <w:ind w:left="0" w:right="-15" w:firstLine="0"/>
        <w:jc w:val="both"/>
        <w:rPr>
          <w:rFonts w:ascii="Arial" w:hAnsi="Arial" w:cs="Arial"/>
          <w:bCs/>
          <w:color w:val="000000" w:themeColor="text1"/>
        </w:rPr>
      </w:pPr>
      <w:r w:rsidRPr="00337152">
        <w:rPr>
          <w:rFonts w:ascii="Arial" w:hAnsi="Arial" w:cs="Arial"/>
          <w:bCs/>
        </w:rPr>
        <w:lastRenderedPageBreak/>
        <w:t xml:space="preserve">La végétalisation et la biodiversité : </w:t>
      </w:r>
      <w:r w:rsidRPr="00337152">
        <w:rPr>
          <w:rFonts w:ascii="Arial" w:eastAsia="Calibri" w:hAnsi="Arial" w:cs="Arial"/>
          <w:bCs/>
        </w:rPr>
        <w:t xml:space="preserve">conservation et valorisation les éléments végétatifs préexistants sur le site (arbres, haies, massifs…) ainsi que les structures (murs en pierre sèche, sous-toitures, cheminées), permettant de pérenniser l’implantation d’animaux présents sur le site ; choix de plantations d’une palette variée de végétaux et adaptée au substrat (richesse des écosystèmes urbains, essences locales et rustiques, espèces végétales mellifères et/ou fructifères), restauration ou la création de trames ou corridors écologiques… </w:t>
      </w:r>
    </w:p>
    <w:p w14:paraId="3BEF7661" w14:textId="77777777" w:rsidR="00337152" w:rsidRPr="00337152" w:rsidRDefault="00337152" w:rsidP="00337152">
      <w:pPr>
        <w:pStyle w:val="Paragraphedeliste"/>
        <w:spacing w:after="0" w:line="240" w:lineRule="auto"/>
        <w:ind w:left="0" w:right="-15"/>
        <w:jc w:val="both"/>
        <w:rPr>
          <w:rFonts w:ascii="Arial" w:hAnsi="Arial" w:cs="Arial"/>
          <w:bCs/>
          <w:color w:val="000000" w:themeColor="text1"/>
        </w:rPr>
      </w:pPr>
    </w:p>
    <w:p w14:paraId="7208712A" w14:textId="3F9F8579" w:rsidR="005C2216" w:rsidRPr="00337152" w:rsidRDefault="005C2216" w:rsidP="00C20072">
      <w:pPr>
        <w:pStyle w:val="Paragraphedeliste"/>
        <w:numPr>
          <w:ilvl w:val="0"/>
          <w:numId w:val="24"/>
        </w:numPr>
        <w:spacing w:after="0" w:line="240" w:lineRule="auto"/>
        <w:ind w:left="0" w:right="-15" w:firstLine="0"/>
        <w:jc w:val="both"/>
        <w:rPr>
          <w:rFonts w:ascii="Arial" w:hAnsi="Arial" w:cs="Arial"/>
          <w:bCs/>
          <w:color w:val="000000" w:themeColor="text1"/>
        </w:rPr>
      </w:pPr>
      <w:r w:rsidRPr="00337152">
        <w:rPr>
          <w:rFonts w:ascii="Arial" w:hAnsi="Arial" w:cs="Arial"/>
          <w:bCs/>
        </w:rPr>
        <w:t>Les modalités de gestion et d’entretien des aménagements extérieurs permettant au maitre d’ouvrage d’entretenir de manière efficace et pérenne les aménagements réalisés.</w:t>
      </w:r>
    </w:p>
    <w:p w14:paraId="48EA3F0F" w14:textId="57AF2AFE" w:rsidR="005C2216" w:rsidRPr="0034135E" w:rsidRDefault="005C2216" w:rsidP="005C2216">
      <w:pPr>
        <w:rPr>
          <w:rFonts w:ascii="Arial" w:eastAsia="Times New Roman" w:hAnsi="Arial" w:cs="Arial"/>
          <w:b/>
          <w:color w:val="00499A"/>
          <w:sz w:val="32"/>
          <w:szCs w:val="32"/>
          <w:lang w:eastAsia="fr-FR"/>
        </w:rPr>
      </w:pPr>
    </w:p>
    <w:sectPr w:rsidR="005C2216" w:rsidRPr="0034135E" w:rsidSect="00D241B0">
      <w:headerReference w:type="even" r:id="rId23"/>
      <w:headerReference w:type="default" r:id="rId24"/>
      <w:headerReference w:type="first" r:id="rId25"/>
      <w:pgSz w:w="11906" w:h="16838" w:code="9"/>
      <w:pgMar w:top="1418" w:right="1418" w:bottom="2381" w:left="1418" w:header="0" w:footer="141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2A186" w14:textId="77777777" w:rsidR="00B520FD" w:rsidRDefault="00B520FD" w:rsidP="00AC7894">
      <w:pPr>
        <w:spacing w:after="0" w:line="240" w:lineRule="auto"/>
      </w:pPr>
      <w:r>
        <w:separator/>
      </w:r>
    </w:p>
  </w:endnote>
  <w:endnote w:type="continuationSeparator" w:id="0">
    <w:p w14:paraId="61C26731" w14:textId="77777777" w:rsidR="00B520FD" w:rsidRDefault="00B520FD" w:rsidP="00AC7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TC Officina Serif">
    <w:altName w:val="Centaur"/>
    <w:charset w:val="00"/>
    <w:family w:val="roman"/>
    <w:pitch w:val="variable"/>
    <w:sig w:usb0="00000003" w:usb1="00000000" w:usb2="00000000" w:usb3="00000000" w:csb0="00000001" w:csb1="00000000"/>
  </w:font>
  <w:font w:name="Amerigo BT">
    <w:altName w:val="Candara"/>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merigoBT">
    <w:altName w:val="MS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76596"/>
      <w:docPartObj>
        <w:docPartGallery w:val="Page Numbers (Bottom of Page)"/>
        <w:docPartUnique/>
      </w:docPartObj>
    </w:sdtPr>
    <w:sdtEndPr/>
    <w:sdtContent>
      <w:p w14:paraId="167FC847" w14:textId="2260CCC6" w:rsidR="00ED1768" w:rsidRDefault="00ED1768">
        <w:pPr>
          <w:pStyle w:val="Pieddepage"/>
          <w:jc w:val="center"/>
        </w:pPr>
        <w:r>
          <w:fldChar w:fldCharType="begin"/>
        </w:r>
        <w:r>
          <w:instrText>PAGE   \* MERGEFORMAT</w:instrText>
        </w:r>
        <w:r>
          <w:fldChar w:fldCharType="separate"/>
        </w:r>
        <w:r>
          <w:t>2</w:t>
        </w:r>
        <w:r>
          <w:fldChar w:fldCharType="end"/>
        </w:r>
      </w:p>
    </w:sdtContent>
  </w:sdt>
  <w:p w14:paraId="7BC3C424" w14:textId="77777777" w:rsidR="00B11F8B" w:rsidRDefault="00B11F8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41CBB" w14:textId="77777777" w:rsidR="00B520FD" w:rsidRDefault="00B520FD" w:rsidP="00AC7894">
      <w:pPr>
        <w:spacing w:after="0" w:line="240" w:lineRule="auto"/>
      </w:pPr>
      <w:r>
        <w:separator/>
      </w:r>
    </w:p>
  </w:footnote>
  <w:footnote w:type="continuationSeparator" w:id="0">
    <w:p w14:paraId="46822892" w14:textId="77777777" w:rsidR="00B520FD" w:rsidRDefault="00B520FD" w:rsidP="00AC78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360F2" w14:textId="4CB5F6B3" w:rsidR="000F7C03" w:rsidRDefault="004C1063">
    <w:pPr>
      <w:pStyle w:val="En-tte"/>
    </w:pPr>
    <w:r>
      <w:rPr>
        <w:noProof/>
      </w:rPr>
      <w:pict w14:anchorId="253FE3DE">
        <v:shapetype id="_x0000_t202" coordsize="21600,21600" o:spt="202" path="m,l,21600r21600,l21600,xe">
          <v:stroke joinstyle="miter"/>
          <v:path gradientshapeok="t" o:connecttype="rect"/>
        </v:shapetype>
        <v:shape id="Zone de texte 3" o:spid="_x0000_s1028" type="#_x0000_t202" style="position:absolute;margin-left:0;margin-top:0;width:447.55pt;height:191.8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" o:allowincell="f" filled="f" stroked="f">
          <o:lock v:ext="edit" rotation="t" aspectratio="t" verticies="t" adjusthandles="t" grouping="t" shapetype="t"/>
          <v:textbox>
            <w:txbxContent>
              <w:p w14:paraId="4AC96660" w14:textId="77777777" w:rsidR="000F7C03" w:rsidRDefault="00C65195" w:rsidP="00D77864">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EN COURS</w:t>
                </w:r>
              </w:p>
            </w:txbxContent>
          </v:textbox>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5C1BE" w14:textId="7BC5FC1A" w:rsidR="000F7C03" w:rsidRDefault="00EC154B">
    <w:pPr>
      <w:pStyle w:val="En-tte"/>
    </w:pPr>
    <w:r>
      <w:rPr>
        <w:noProof/>
      </w:rPr>
      <w:drawing>
        <wp:anchor distT="0" distB="0" distL="114300" distR="114300" simplePos="0" relativeHeight="251668480" behindDoc="1" locked="0" layoutInCell="1" allowOverlap="1" wp14:anchorId="79402CDB" wp14:editId="434709EC">
          <wp:simplePos x="0" y="0"/>
          <wp:positionH relativeFrom="column">
            <wp:posOffset>-930910</wp:posOffset>
          </wp:positionH>
          <wp:positionV relativeFrom="paragraph">
            <wp:posOffset>21</wp:posOffset>
          </wp:positionV>
          <wp:extent cx="7601002" cy="10743601"/>
          <wp:effectExtent l="0" t="0" r="6350" b="63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a:extLst>
                      <a:ext uri="{28A0092B-C50C-407E-A947-70E740481C1C}">
                        <a14:useLocalDpi xmlns:a14="http://schemas.microsoft.com/office/drawing/2010/main" val="0"/>
                      </a:ext>
                    </a:extLst>
                  </a:blip>
                  <a:stretch>
                    <a:fillRect/>
                  </a:stretch>
                </pic:blipFill>
                <pic:spPr>
                  <a:xfrm>
                    <a:off x="0" y="0"/>
                    <a:ext cx="7601002" cy="10743601"/>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7ADE7" w14:textId="4929320F" w:rsidR="000F7C03" w:rsidRPr="006D2D25" w:rsidRDefault="00AC7894" w:rsidP="008864E7">
    <w:pPr>
      <w:pStyle w:val="Default"/>
      <w:rPr>
        <w:b/>
        <w:bCs/>
      </w:rPr>
    </w:pPr>
    <w:r w:rsidRPr="006D2D25">
      <w:rPr>
        <w:b/>
        <w:bCs/>
        <w:noProof/>
      </w:rPr>
      <w:drawing>
        <wp:anchor distT="0" distB="0" distL="114300" distR="114300" simplePos="0" relativeHeight="251663360" behindDoc="1" locked="0" layoutInCell="1" allowOverlap="1" wp14:anchorId="3E00FFD5" wp14:editId="632497CE">
          <wp:simplePos x="0" y="0"/>
          <wp:positionH relativeFrom="column">
            <wp:posOffset>-885190</wp:posOffset>
          </wp:positionH>
          <wp:positionV relativeFrom="paragraph">
            <wp:posOffset>4038</wp:posOffset>
          </wp:positionV>
          <wp:extent cx="7543498" cy="10662322"/>
          <wp:effectExtent l="0" t="0" r="635" b="571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
                    <a:extLst>
                      <a:ext uri="{28A0092B-C50C-407E-A947-70E740481C1C}">
                        <a14:useLocalDpi xmlns:a14="http://schemas.microsoft.com/office/drawing/2010/main" val="0"/>
                      </a:ext>
                    </a:extLst>
                  </a:blip>
                  <a:stretch>
                    <a:fillRect/>
                  </a:stretch>
                </pic:blipFill>
                <pic:spPr>
                  <a:xfrm>
                    <a:off x="0" y="0"/>
                    <a:ext cx="7543498" cy="10662322"/>
                  </a:xfrm>
                  <a:prstGeom prst="rect">
                    <a:avLst/>
                  </a:prstGeom>
                </pic:spPr>
              </pic:pic>
            </a:graphicData>
          </a:graphic>
          <wp14:sizeRelH relativeFrom="page">
            <wp14:pctWidth>0</wp14:pctWidth>
          </wp14:sizeRelH>
          <wp14:sizeRelV relativeFrom="page">
            <wp14:pctHeight>0</wp14:pctHeight>
          </wp14:sizeRelV>
        </wp:anchor>
      </w:drawing>
    </w:r>
    <w:r w:rsidR="004C1063">
      <w:rPr>
        <w:b/>
        <w:bCs/>
        <w:noProof/>
      </w:rPr>
      <w:pict w14:anchorId="47B7559F">
        <v:shapetype id="_x0000_t202" coordsize="21600,21600" o:spt="202" path="m,l,21600r21600,l21600,xe">
          <v:stroke joinstyle="miter"/>
          <v:path gradientshapeok="t" o:connecttype="rect"/>
        </v:shapetype>
        <v:shape id="Zone de texte 2" o:spid="_x0000_s1027" type="#_x0000_t202" style="position:absolute;margin-left:0;margin-top:0;width:447.55pt;height:191.8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" o:allowincell="f" filled="f" stroked="f">
          <o:lock v:ext="edit" rotation="t" aspectratio="t" verticies="t" adjusthandles="t" grouping="t" shapetype="t"/>
          <v:textbox>
            <w:txbxContent>
              <w:p w14:paraId="5708081B" w14:textId="77777777" w:rsidR="000F7C03" w:rsidRDefault="00C65195" w:rsidP="00D77864">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EN COURS</w:t>
                </w:r>
              </w:p>
            </w:txbxContent>
          </v:textbox>
          <w10:wrap anchorx="margin" anchory="margin"/>
        </v:shape>
      </w:pict>
    </w:r>
    <w:r w:rsidR="00EA040B" w:rsidRPr="006D2D25">
      <w:rPr>
        <w:b/>
        <w:bCs/>
        <w:noProof/>
      </w:rPr>
      <w:t xml:space="preserve">Version </w:t>
    </w:r>
    <w:r w:rsidR="008864E7" w:rsidRPr="006D2D25">
      <w:rPr>
        <w:b/>
        <w:bCs/>
        <w:noProof/>
      </w:rPr>
      <w:t xml:space="preserve">validée </w:t>
    </w:r>
    <w:r w:rsidR="00FA59FC" w:rsidRPr="006D2D25">
      <w:rPr>
        <w:b/>
        <w:bCs/>
        <w:i/>
        <w:iCs/>
        <w:sz w:val="23"/>
        <w:szCs w:val="23"/>
      </w:rPr>
      <w:t xml:space="preserve">en comité de suivi du 18/03/2025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EA5D8" w14:textId="4FCB7ECB" w:rsidR="00F80F1D" w:rsidRDefault="00F80F1D">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EAE3" w14:textId="4CCC09F0" w:rsidR="00F80F1D" w:rsidRDefault="00F80F1D">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3E82D" w14:textId="756571CB" w:rsidR="00B11F8B" w:rsidRDefault="00B11F8B">
    <w:pPr>
      <w:pStyle w:val="En-tte"/>
    </w:pPr>
    <w:r>
      <w:rPr>
        <w:noProof/>
      </w:rPr>
      <w:drawing>
        <wp:anchor distT="0" distB="0" distL="114300" distR="114300" simplePos="0" relativeHeight="251672576" behindDoc="1" locked="0" layoutInCell="1" allowOverlap="1" wp14:anchorId="30FEFEAF" wp14:editId="6155AE4B">
          <wp:simplePos x="0" y="0"/>
          <wp:positionH relativeFrom="column">
            <wp:posOffset>-885190</wp:posOffset>
          </wp:positionH>
          <wp:positionV relativeFrom="paragraph">
            <wp:posOffset>0</wp:posOffset>
          </wp:positionV>
          <wp:extent cx="7543495" cy="10662318"/>
          <wp:effectExtent l="0" t="0" r="635" b="5715"/>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a:extLst>
                      <a:ext uri="{28A0092B-C50C-407E-A947-70E740481C1C}">
                        <a14:useLocalDpi xmlns:a14="http://schemas.microsoft.com/office/drawing/2010/main" val="0"/>
                      </a:ext>
                    </a:extLst>
                  </a:blip>
                  <a:stretch>
                    <a:fillRect/>
                  </a:stretch>
                </pic:blipFill>
                <pic:spPr>
                  <a:xfrm>
                    <a:off x="0" y="0"/>
                    <a:ext cx="7543495" cy="10662318"/>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1" locked="0" layoutInCell="1" allowOverlap="1" wp14:anchorId="7F385C0F" wp14:editId="30309F11">
          <wp:simplePos x="0" y="0"/>
          <wp:positionH relativeFrom="column">
            <wp:posOffset>-900430</wp:posOffset>
          </wp:positionH>
          <wp:positionV relativeFrom="paragraph">
            <wp:posOffset>10805160</wp:posOffset>
          </wp:positionV>
          <wp:extent cx="7576185" cy="10708640"/>
          <wp:effectExtent l="0" t="0" r="5715"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a:extLst>
                      <a:ext uri="{28A0092B-C50C-407E-A947-70E740481C1C}">
                        <a14:useLocalDpi xmlns:a14="http://schemas.microsoft.com/office/drawing/2010/main" val="0"/>
                      </a:ext>
                    </a:extLst>
                  </a:blip>
                  <a:stretch>
                    <a:fillRect/>
                  </a:stretch>
                </pic:blipFill>
                <pic:spPr>
                  <a:xfrm>
                    <a:off x="0" y="0"/>
                    <a:ext cx="7576185" cy="10708640"/>
                  </a:xfrm>
                  <a:prstGeom prst="rect">
                    <a:avLst/>
                  </a:prstGeom>
                </pic:spPr>
              </pic:pic>
            </a:graphicData>
          </a:graphic>
          <wp14:sizeRelH relativeFrom="page">
            <wp14:pctWidth>0</wp14:pctWidth>
          </wp14:sizeRelH>
          <wp14:sizeRelV relativeFrom="page">
            <wp14:pctHeight>0</wp14:pctHeight>
          </wp14:sizeRelV>
        </wp:anchor>
      </w:drawing>
    </w:r>
    <w:r w:rsidR="004C1063">
      <w:rPr>
        <w:noProof/>
      </w:rPr>
      <w:pict w14:anchorId="043BE178">
        <v:shapetype id="_x0000_t202" coordsize="21600,21600" o:spt="202" path="m,l,21600r21600,l21600,xe">
          <v:stroke joinstyle="miter"/>
          <v:path gradientshapeok="t" o:connecttype="rect"/>
        </v:shapetype>
        <v:shape id="Zone de texte 10" o:spid="_x0000_s1025" type="#_x0000_t202" style="position:absolute;margin-left:0;margin-top:0;width:447.55pt;height:191.8pt;rotation:-45;z-index:-2516449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allowincell="f" filled="f" stroked="f">
          <o:lock v:ext="edit" rotation="t" aspectratio="t" verticies="t" adjusthandles="t" grouping="t" shapetype="t"/>
          <v:textbox>
            <w:txbxContent>
              <w:p w14:paraId="0B809800" w14:textId="77777777" w:rsidR="00B11F8B" w:rsidRDefault="00B11F8B" w:rsidP="00D77864">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EN COURS</w:t>
                </w:r>
              </w:p>
            </w:txbxContent>
          </v:textbox>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17F43"/>
    <w:multiLevelType w:val="hybridMultilevel"/>
    <w:tmpl w:val="FFFFFFFF"/>
    <w:lvl w:ilvl="0" w:tplc="DDA0EBCE">
      <w:start w:val="1"/>
      <w:numFmt w:val="bullet"/>
      <w:lvlText w:val="·"/>
      <w:lvlJc w:val="left"/>
      <w:pPr>
        <w:ind w:left="557" w:hanging="360"/>
      </w:pPr>
      <w:rPr>
        <w:rFonts w:ascii="Symbol" w:hAnsi="Symbol" w:hint="default"/>
      </w:rPr>
    </w:lvl>
    <w:lvl w:ilvl="1" w:tplc="DAD26E6A">
      <w:start w:val="1"/>
      <w:numFmt w:val="bullet"/>
      <w:lvlText w:val="o"/>
      <w:lvlJc w:val="left"/>
      <w:pPr>
        <w:ind w:left="1277" w:hanging="360"/>
      </w:pPr>
      <w:rPr>
        <w:rFonts w:ascii="Courier New" w:hAnsi="Courier New" w:hint="default"/>
      </w:rPr>
    </w:lvl>
    <w:lvl w:ilvl="2" w:tplc="71424F5C">
      <w:start w:val="1"/>
      <w:numFmt w:val="bullet"/>
      <w:lvlText w:val=""/>
      <w:lvlJc w:val="left"/>
      <w:pPr>
        <w:ind w:left="1997" w:hanging="360"/>
      </w:pPr>
      <w:rPr>
        <w:rFonts w:ascii="Wingdings" w:hAnsi="Wingdings" w:hint="default"/>
      </w:rPr>
    </w:lvl>
    <w:lvl w:ilvl="3" w:tplc="0422F5DA">
      <w:start w:val="1"/>
      <w:numFmt w:val="bullet"/>
      <w:lvlText w:val=""/>
      <w:lvlJc w:val="left"/>
      <w:pPr>
        <w:ind w:left="2717" w:hanging="360"/>
      </w:pPr>
      <w:rPr>
        <w:rFonts w:ascii="Symbol" w:hAnsi="Symbol" w:hint="default"/>
      </w:rPr>
    </w:lvl>
    <w:lvl w:ilvl="4" w:tplc="789EB792">
      <w:start w:val="1"/>
      <w:numFmt w:val="bullet"/>
      <w:lvlText w:val="o"/>
      <w:lvlJc w:val="left"/>
      <w:pPr>
        <w:ind w:left="3437" w:hanging="360"/>
      </w:pPr>
      <w:rPr>
        <w:rFonts w:ascii="Courier New" w:hAnsi="Courier New" w:hint="default"/>
      </w:rPr>
    </w:lvl>
    <w:lvl w:ilvl="5" w:tplc="03563AF8">
      <w:start w:val="1"/>
      <w:numFmt w:val="bullet"/>
      <w:lvlText w:val=""/>
      <w:lvlJc w:val="left"/>
      <w:pPr>
        <w:ind w:left="4157" w:hanging="360"/>
      </w:pPr>
      <w:rPr>
        <w:rFonts w:ascii="Wingdings" w:hAnsi="Wingdings" w:hint="default"/>
      </w:rPr>
    </w:lvl>
    <w:lvl w:ilvl="6" w:tplc="896A1624">
      <w:start w:val="1"/>
      <w:numFmt w:val="bullet"/>
      <w:lvlText w:val=""/>
      <w:lvlJc w:val="left"/>
      <w:pPr>
        <w:ind w:left="4877" w:hanging="360"/>
      </w:pPr>
      <w:rPr>
        <w:rFonts w:ascii="Symbol" w:hAnsi="Symbol" w:hint="default"/>
      </w:rPr>
    </w:lvl>
    <w:lvl w:ilvl="7" w:tplc="B7B4F720">
      <w:start w:val="1"/>
      <w:numFmt w:val="bullet"/>
      <w:lvlText w:val="o"/>
      <w:lvlJc w:val="left"/>
      <w:pPr>
        <w:ind w:left="5597" w:hanging="360"/>
      </w:pPr>
      <w:rPr>
        <w:rFonts w:ascii="Courier New" w:hAnsi="Courier New" w:hint="default"/>
      </w:rPr>
    </w:lvl>
    <w:lvl w:ilvl="8" w:tplc="506A7F1A">
      <w:start w:val="1"/>
      <w:numFmt w:val="bullet"/>
      <w:lvlText w:val=""/>
      <w:lvlJc w:val="left"/>
      <w:pPr>
        <w:ind w:left="6317" w:hanging="360"/>
      </w:pPr>
      <w:rPr>
        <w:rFonts w:ascii="Wingdings" w:hAnsi="Wingdings" w:hint="default"/>
      </w:rPr>
    </w:lvl>
  </w:abstractNum>
  <w:abstractNum w:abstractNumId="1" w15:restartNumberingAfterBreak="0">
    <w:nsid w:val="07335AF4"/>
    <w:multiLevelType w:val="multilevel"/>
    <w:tmpl w:val="FD949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E2E0F"/>
    <w:multiLevelType w:val="hybridMultilevel"/>
    <w:tmpl w:val="4C9C7796"/>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A19222F"/>
    <w:multiLevelType w:val="hybridMultilevel"/>
    <w:tmpl w:val="F70873C0"/>
    <w:lvl w:ilvl="0" w:tplc="391EBE8E">
      <w:numFmt w:val="bullet"/>
      <w:lvlText w:val="o"/>
      <w:lvlJc w:val="left"/>
      <w:pPr>
        <w:ind w:left="720" w:hanging="360"/>
      </w:pPr>
      <w:rPr>
        <w:rFonts w:ascii="Courier New" w:eastAsia="Courier New" w:hAnsi="Courier New" w:cs="Courier New" w:hint="default"/>
        <w:b w:val="0"/>
        <w:bCs w:val="0"/>
        <w:i w:val="0"/>
        <w:iCs w:val="0"/>
        <w:w w:val="99"/>
        <w:sz w:val="20"/>
        <w:szCs w:val="20"/>
        <w:lang w:val="fr-FR" w:eastAsia="en-US" w:bidi="ar-SA"/>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056179"/>
    <w:multiLevelType w:val="hybridMultilevel"/>
    <w:tmpl w:val="7304CEF8"/>
    <w:lvl w:ilvl="0" w:tplc="DE841910">
      <w:numFmt w:val="bullet"/>
      <w:lvlText w:val="-"/>
      <w:lvlJc w:val="left"/>
      <w:pPr>
        <w:ind w:left="360" w:hanging="360"/>
      </w:pPr>
      <w:rPr>
        <w:rFonts w:ascii="ITC Officina Serif" w:eastAsia="Times New Roman" w:hAnsi="ITC Officina Serif"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0FA71B45"/>
    <w:multiLevelType w:val="hybridMultilevel"/>
    <w:tmpl w:val="05D4FB4E"/>
    <w:lvl w:ilvl="0" w:tplc="3E5A8D3E">
      <w:start w:val="1"/>
      <w:numFmt w:val="lowerLetter"/>
      <w:lvlText w:val="%1."/>
      <w:lvlJc w:val="left"/>
      <w:pPr>
        <w:ind w:left="720" w:hanging="360"/>
      </w:pPr>
      <w:rPr>
        <w:rFonts w:hint="default"/>
        <w:b/>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FAD21B5"/>
    <w:multiLevelType w:val="hybridMultilevel"/>
    <w:tmpl w:val="9E5CC912"/>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65E502D"/>
    <w:multiLevelType w:val="hybridMultilevel"/>
    <w:tmpl w:val="5532F38C"/>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8D1A50"/>
    <w:multiLevelType w:val="hybridMultilevel"/>
    <w:tmpl w:val="5E34773E"/>
    <w:lvl w:ilvl="0" w:tplc="23CCA34E">
      <w:start w:val="1"/>
      <w:numFmt w:val="bullet"/>
      <w:lvlText w:val=""/>
      <w:lvlJc w:val="left"/>
      <w:pPr>
        <w:ind w:left="720" w:hanging="360"/>
      </w:pPr>
      <w:rPr>
        <w:rFonts w:ascii="Symbol" w:hAnsi="Symbol"/>
      </w:rPr>
    </w:lvl>
    <w:lvl w:ilvl="1" w:tplc="741254CC">
      <w:start w:val="1"/>
      <w:numFmt w:val="bullet"/>
      <w:lvlText w:val=""/>
      <w:lvlJc w:val="left"/>
      <w:pPr>
        <w:ind w:left="720" w:hanging="360"/>
      </w:pPr>
      <w:rPr>
        <w:rFonts w:ascii="Symbol" w:hAnsi="Symbol"/>
      </w:rPr>
    </w:lvl>
    <w:lvl w:ilvl="2" w:tplc="935EF406">
      <w:start w:val="1"/>
      <w:numFmt w:val="bullet"/>
      <w:lvlText w:val=""/>
      <w:lvlJc w:val="left"/>
      <w:pPr>
        <w:ind w:left="720" w:hanging="360"/>
      </w:pPr>
      <w:rPr>
        <w:rFonts w:ascii="Symbol" w:hAnsi="Symbol"/>
      </w:rPr>
    </w:lvl>
    <w:lvl w:ilvl="3" w:tplc="1018C282">
      <w:start w:val="1"/>
      <w:numFmt w:val="bullet"/>
      <w:lvlText w:val=""/>
      <w:lvlJc w:val="left"/>
      <w:pPr>
        <w:ind w:left="720" w:hanging="360"/>
      </w:pPr>
      <w:rPr>
        <w:rFonts w:ascii="Symbol" w:hAnsi="Symbol"/>
      </w:rPr>
    </w:lvl>
    <w:lvl w:ilvl="4" w:tplc="7B46ACC6">
      <w:start w:val="1"/>
      <w:numFmt w:val="bullet"/>
      <w:lvlText w:val=""/>
      <w:lvlJc w:val="left"/>
      <w:pPr>
        <w:ind w:left="720" w:hanging="360"/>
      </w:pPr>
      <w:rPr>
        <w:rFonts w:ascii="Symbol" w:hAnsi="Symbol"/>
      </w:rPr>
    </w:lvl>
    <w:lvl w:ilvl="5" w:tplc="A77E157C">
      <w:start w:val="1"/>
      <w:numFmt w:val="bullet"/>
      <w:lvlText w:val=""/>
      <w:lvlJc w:val="left"/>
      <w:pPr>
        <w:ind w:left="720" w:hanging="360"/>
      </w:pPr>
      <w:rPr>
        <w:rFonts w:ascii="Symbol" w:hAnsi="Symbol"/>
      </w:rPr>
    </w:lvl>
    <w:lvl w:ilvl="6" w:tplc="737A80C2">
      <w:start w:val="1"/>
      <w:numFmt w:val="bullet"/>
      <w:lvlText w:val=""/>
      <w:lvlJc w:val="left"/>
      <w:pPr>
        <w:ind w:left="720" w:hanging="360"/>
      </w:pPr>
      <w:rPr>
        <w:rFonts w:ascii="Symbol" w:hAnsi="Symbol"/>
      </w:rPr>
    </w:lvl>
    <w:lvl w:ilvl="7" w:tplc="0F1C1BDA">
      <w:start w:val="1"/>
      <w:numFmt w:val="bullet"/>
      <w:lvlText w:val=""/>
      <w:lvlJc w:val="left"/>
      <w:pPr>
        <w:ind w:left="720" w:hanging="360"/>
      </w:pPr>
      <w:rPr>
        <w:rFonts w:ascii="Symbol" w:hAnsi="Symbol"/>
      </w:rPr>
    </w:lvl>
    <w:lvl w:ilvl="8" w:tplc="C36CB77C">
      <w:start w:val="1"/>
      <w:numFmt w:val="bullet"/>
      <w:lvlText w:val=""/>
      <w:lvlJc w:val="left"/>
      <w:pPr>
        <w:ind w:left="720" w:hanging="360"/>
      </w:pPr>
      <w:rPr>
        <w:rFonts w:ascii="Symbol" w:hAnsi="Symbol"/>
      </w:rPr>
    </w:lvl>
  </w:abstractNum>
  <w:abstractNum w:abstractNumId="9" w15:restartNumberingAfterBreak="0">
    <w:nsid w:val="19062E69"/>
    <w:multiLevelType w:val="hybridMultilevel"/>
    <w:tmpl w:val="92BE1C84"/>
    <w:lvl w:ilvl="0" w:tplc="62D888E8">
      <w:numFmt w:val="bullet"/>
      <w:lvlText w:val="-"/>
      <w:lvlJc w:val="left"/>
      <w:pPr>
        <w:ind w:left="1353" w:hanging="360"/>
      </w:pPr>
      <w:rPr>
        <w:rFonts w:ascii="Amerigo BT" w:eastAsia="Times New Roman" w:hAnsi="Amerigo BT" w:cs="Arial" w:hint="default"/>
      </w:rPr>
    </w:lvl>
    <w:lvl w:ilvl="1" w:tplc="5E60F48C">
      <w:start w:val="1"/>
      <w:numFmt w:val="bullet"/>
      <w:lvlText w:val="o"/>
      <w:lvlJc w:val="left"/>
      <w:pPr>
        <w:ind w:left="1440" w:hanging="360"/>
      </w:pPr>
      <w:rPr>
        <w:rFonts w:ascii="Courier New" w:hAnsi="Courier New" w:cs="Courier New" w:hint="default"/>
        <w:strike w:val="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83377FA"/>
    <w:multiLevelType w:val="hybridMultilevel"/>
    <w:tmpl w:val="FFFFFFFF"/>
    <w:lvl w:ilvl="0" w:tplc="0FFC7F84">
      <w:start w:val="1"/>
      <w:numFmt w:val="bullet"/>
      <w:lvlText w:val="·"/>
      <w:lvlJc w:val="left"/>
      <w:pPr>
        <w:ind w:left="720" w:hanging="360"/>
      </w:pPr>
      <w:rPr>
        <w:rFonts w:ascii="Symbol" w:hAnsi="Symbol" w:hint="default"/>
      </w:rPr>
    </w:lvl>
    <w:lvl w:ilvl="1" w:tplc="5A8E7F84">
      <w:start w:val="1"/>
      <w:numFmt w:val="bullet"/>
      <w:lvlText w:val="o"/>
      <w:lvlJc w:val="left"/>
      <w:pPr>
        <w:ind w:left="1440" w:hanging="360"/>
      </w:pPr>
      <w:rPr>
        <w:rFonts w:ascii="Courier New" w:hAnsi="Courier New" w:hint="default"/>
      </w:rPr>
    </w:lvl>
    <w:lvl w:ilvl="2" w:tplc="76B46AC6">
      <w:start w:val="1"/>
      <w:numFmt w:val="bullet"/>
      <w:lvlText w:val=""/>
      <w:lvlJc w:val="left"/>
      <w:pPr>
        <w:ind w:left="2160" w:hanging="360"/>
      </w:pPr>
      <w:rPr>
        <w:rFonts w:ascii="Wingdings" w:hAnsi="Wingdings" w:hint="default"/>
      </w:rPr>
    </w:lvl>
    <w:lvl w:ilvl="3" w:tplc="A19C7AD6">
      <w:start w:val="1"/>
      <w:numFmt w:val="bullet"/>
      <w:lvlText w:val=""/>
      <w:lvlJc w:val="left"/>
      <w:pPr>
        <w:ind w:left="2880" w:hanging="360"/>
      </w:pPr>
      <w:rPr>
        <w:rFonts w:ascii="Symbol" w:hAnsi="Symbol" w:hint="default"/>
      </w:rPr>
    </w:lvl>
    <w:lvl w:ilvl="4" w:tplc="F0162C44">
      <w:start w:val="1"/>
      <w:numFmt w:val="bullet"/>
      <w:lvlText w:val="o"/>
      <w:lvlJc w:val="left"/>
      <w:pPr>
        <w:ind w:left="3600" w:hanging="360"/>
      </w:pPr>
      <w:rPr>
        <w:rFonts w:ascii="Courier New" w:hAnsi="Courier New" w:hint="default"/>
      </w:rPr>
    </w:lvl>
    <w:lvl w:ilvl="5" w:tplc="876A5760">
      <w:start w:val="1"/>
      <w:numFmt w:val="bullet"/>
      <w:lvlText w:val=""/>
      <w:lvlJc w:val="left"/>
      <w:pPr>
        <w:ind w:left="4320" w:hanging="360"/>
      </w:pPr>
      <w:rPr>
        <w:rFonts w:ascii="Wingdings" w:hAnsi="Wingdings" w:hint="default"/>
      </w:rPr>
    </w:lvl>
    <w:lvl w:ilvl="6" w:tplc="7BA6F99C">
      <w:start w:val="1"/>
      <w:numFmt w:val="bullet"/>
      <w:lvlText w:val=""/>
      <w:lvlJc w:val="left"/>
      <w:pPr>
        <w:ind w:left="5040" w:hanging="360"/>
      </w:pPr>
      <w:rPr>
        <w:rFonts w:ascii="Symbol" w:hAnsi="Symbol" w:hint="default"/>
      </w:rPr>
    </w:lvl>
    <w:lvl w:ilvl="7" w:tplc="77BE33A4">
      <w:start w:val="1"/>
      <w:numFmt w:val="bullet"/>
      <w:lvlText w:val="o"/>
      <w:lvlJc w:val="left"/>
      <w:pPr>
        <w:ind w:left="5760" w:hanging="360"/>
      </w:pPr>
      <w:rPr>
        <w:rFonts w:ascii="Courier New" w:hAnsi="Courier New" w:hint="default"/>
      </w:rPr>
    </w:lvl>
    <w:lvl w:ilvl="8" w:tplc="86B0A662">
      <w:start w:val="1"/>
      <w:numFmt w:val="bullet"/>
      <w:lvlText w:val=""/>
      <w:lvlJc w:val="left"/>
      <w:pPr>
        <w:ind w:left="6480" w:hanging="360"/>
      </w:pPr>
      <w:rPr>
        <w:rFonts w:ascii="Wingdings" w:hAnsi="Wingdings" w:hint="default"/>
      </w:rPr>
    </w:lvl>
  </w:abstractNum>
  <w:abstractNum w:abstractNumId="11" w15:restartNumberingAfterBreak="0">
    <w:nsid w:val="2F1C7E84"/>
    <w:multiLevelType w:val="hybridMultilevel"/>
    <w:tmpl w:val="0EE24CE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F965297"/>
    <w:multiLevelType w:val="hybridMultilevel"/>
    <w:tmpl w:val="455AE0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252417B"/>
    <w:multiLevelType w:val="hybridMultilevel"/>
    <w:tmpl w:val="995CD07C"/>
    <w:lvl w:ilvl="0" w:tplc="A9989A58">
      <w:start w:val="1"/>
      <w:numFmt w:val="lowerLetter"/>
      <w:lvlText w:val="%1."/>
      <w:lvlJc w:val="left"/>
      <w:pPr>
        <w:ind w:left="720" w:hanging="360"/>
      </w:pPr>
      <w:rPr>
        <w:rFonts w:hint="default"/>
        <w:b/>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5774FA3"/>
    <w:multiLevelType w:val="hybridMultilevel"/>
    <w:tmpl w:val="FFFFFFFF"/>
    <w:lvl w:ilvl="0" w:tplc="C7F0CA84">
      <w:start w:val="1"/>
      <w:numFmt w:val="bullet"/>
      <w:lvlText w:val="·"/>
      <w:lvlJc w:val="left"/>
      <w:pPr>
        <w:ind w:left="720" w:hanging="360"/>
      </w:pPr>
      <w:rPr>
        <w:rFonts w:ascii="Symbol" w:hAnsi="Symbol" w:hint="default"/>
      </w:rPr>
    </w:lvl>
    <w:lvl w:ilvl="1" w:tplc="D46A9AC4">
      <w:start w:val="1"/>
      <w:numFmt w:val="bullet"/>
      <w:lvlText w:val="o"/>
      <w:lvlJc w:val="left"/>
      <w:pPr>
        <w:ind w:left="1440" w:hanging="360"/>
      </w:pPr>
      <w:rPr>
        <w:rFonts w:ascii="Courier New" w:hAnsi="Courier New" w:hint="default"/>
      </w:rPr>
    </w:lvl>
    <w:lvl w:ilvl="2" w:tplc="E17C0B78">
      <w:start w:val="1"/>
      <w:numFmt w:val="bullet"/>
      <w:lvlText w:val=""/>
      <w:lvlJc w:val="left"/>
      <w:pPr>
        <w:ind w:left="2160" w:hanging="360"/>
      </w:pPr>
      <w:rPr>
        <w:rFonts w:ascii="Wingdings" w:hAnsi="Wingdings" w:hint="default"/>
      </w:rPr>
    </w:lvl>
    <w:lvl w:ilvl="3" w:tplc="603E89EA">
      <w:start w:val="1"/>
      <w:numFmt w:val="bullet"/>
      <w:lvlText w:val=""/>
      <w:lvlJc w:val="left"/>
      <w:pPr>
        <w:ind w:left="2880" w:hanging="360"/>
      </w:pPr>
      <w:rPr>
        <w:rFonts w:ascii="Symbol" w:hAnsi="Symbol" w:hint="default"/>
      </w:rPr>
    </w:lvl>
    <w:lvl w:ilvl="4" w:tplc="5ADAF96A">
      <w:start w:val="1"/>
      <w:numFmt w:val="bullet"/>
      <w:lvlText w:val="o"/>
      <w:lvlJc w:val="left"/>
      <w:pPr>
        <w:ind w:left="3600" w:hanging="360"/>
      </w:pPr>
      <w:rPr>
        <w:rFonts w:ascii="Courier New" w:hAnsi="Courier New" w:hint="default"/>
      </w:rPr>
    </w:lvl>
    <w:lvl w:ilvl="5" w:tplc="015C8E52">
      <w:start w:val="1"/>
      <w:numFmt w:val="bullet"/>
      <w:lvlText w:val=""/>
      <w:lvlJc w:val="left"/>
      <w:pPr>
        <w:ind w:left="4320" w:hanging="360"/>
      </w:pPr>
      <w:rPr>
        <w:rFonts w:ascii="Wingdings" w:hAnsi="Wingdings" w:hint="default"/>
      </w:rPr>
    </w:lvl>
    <w:lvl w:ilvl="6" w:tplc="8100830A">
      <w:start w:val="1"/>
      <w:numFmt w:val="bullet"/>
      <w:lvlText w:val=""/>
      <w:lvlJc w:val="left"/>
      <w:pPr>
        <w:ind w:left="5040" w:hanging="360"/>
      </w:pPr>
      <w:rPr>
        <w:rFonts w:ascii="Symbol" w:hAnsi="Symbol" w:hint="default"/>
      </w:rPr>
    </w:lvl>
    <w:lvl w:ilvl="7" w:tplc="A28EA41E">
      <w:start w:val="1"/>
      <w:numFmt w:val="bullet"/>
      <w:lvlText w:val="o"/>
      <w:lvlJc w:val="left"/>
      <w:pPr>
        <w:ind w:left="5760" w:hanging="360"/>
      </w:pPr>
      <w:rPr>
        <w:rFonts w:ascii="Courier New" w:hAnsi="Courier New" w:hint="default"/>
      </w:rPr>
    </w:lvl>
    <w:lvl w:ilvl="8" w:tplc="AF68AD48">
      <w:start w:val="1"/>
      <w:numFmt w:val="bullet"/>
      <w:lvlText w:val=""/>
      <w:lvlJc w:val="left"/>
      <w:pPr>
        <w:ind w:left="6480" w:hanging="360"/>
      </w:pPr>
      <w:rPr>
        <w:rFonts w:ascii="Wingdings" w:hAnsi="Wingdings" w:hint="default"/>
      </w:rPr>
    </w:lvl>
  </w:abstractNum>
  <w:abstractNum w:abstractNumId="15" w15:restartNumberingAfterBreak="0">
    <w:nsid w:val="3B2A6A45"/>
    <w:multiLevelType w:val="hybridMultilevel"/>
    <w:tmpl w:val="FFFFFFFF"/>
    <w:lvl w:ilvl="0" w:tplc="4CAE3E7C">
      <w:start w:val="1"/>
      <w:numFmt w:val="bullet"/>
      <w:lvlText w:val="·"/>
      <w:lvlJc w:val="left"/>
      <w:pPr>
        <w:ind w:left="720" w:hanging="360"/>
      </w:pPr>
      <w:rPr>
        <w:rFonts w:ascii="Symbol" w:hAnsi="Symbol" w:hint="default"/>
      </w:rPr>
    </w:lvl>
    <w:lvl w:ilvl="1" w:tplc="7FF200B6">
      <w:start w:val="1"/>
      <w:numFmt w:val="bullet"/>
      <w:lvlText w:val="o"/>
      <w:lvlJc w:val="left"/>
      <w:pPr>
        <w:ind w:left="1440" w:hanging="360"/>
      </w:pPr>
      <w:rPr>
        <w:rFonts w:ascii="Courier New" w:hAnsi="Courier New" w:hint="default"/>
      </w:rPr>
    </w:lvl>
    <w:lvl w:ilvl="2" w:tplc="A51E072A">
      <w:start w:val="1"/>
      <w:numFmt w:val="bullet"/>
      <w:lvlText w:val=""/>
      <w:lvlJc w:val="left"/>
      <w:pPr>
        <w:ind w:left="2160" w:hanging="360"/>
      </w:pPr>
      <w:rPr>
        <w:rFonts w:ascii="Wingdings" w:hAnsi="Wingdings" w:hint="default"/>
      </w:rPr>
    </w:lvl>
    <w:lvl w:ilvl="3" w:tplc="3028C416">
      <w:start w:val="1"/>
      <w:numFmt w:val="bullet"/>
      <w:lvlText w:val=""/>
      <w:lvlJc w:val="left"/>
      <w:pPr>
        <w:ind w:left="2880" w:hanging="360"/>
      </w:pPr>
      <w:rPr>
        <w:rFonts w:ascii="Symbol" w:hAnsi="Symbol" w:hint="default"/>
      </w:rPr>
    </w:lvl>
    <w:lvl w:ilvl="4" w:tplc="F1226F52">
      <w:start w:val="1"/>
      <w:numFmt w:val="bullet"/>
      <w:lvlText w:val="o"/>
      <w:lvlJc w:val="left"/>
      <w:pPr>
        <w:ind w:left="3600" w:hanging="360"/>
      </w:pPr>
      <w:rPr>
        <w:rFonts w:ascii="Courier New" w:hAnsi="Courier New" w:hint="default"/>
      </w:rPr>
    </w:lvl>
    <w:lvl w:ilvl="5" w:tplc="2494CD2E">
      <w:start w:val="1"/>
      <w:numFmt w:val="bullet"/>
      <w:lvlText w:val=""/>
      <w:lvlJc w:val="left"/>
      <w:pPr>
        <w:ind w:left="4320" w:hanging="360"/>
      </w:pPr>
      <w:rPr>
        <w:rFonts w:ascii="Wingdings" w:hAnsi="Wingdings" w:hint="default"/>
      </w:rPr>
    </w:lvl>
    <w:lvl w:ilvl="6" w:tplc="0206075C">
      <w:start w:val="1"/>
      <w:numFmt w:val="bullet"/>
      <w:lvlText w:val=""/>
      <w:lvlJc w:val="left"/>
      <w:pPr>
        <w:ind w:left="5040" w:hanging="360"/>
      </w:pPr>
      <w:rPr>
        <w:rFonts w:ascii="Symbol" w:hAnsi="Symbol" w:hint="default"/>
      </w:rPr>
    </w:lvl>
    <w:lvl w:ilvl="7" w:tplc="A8A8D342">
      <w:start w:val="1"/>
      <w:numFmt w:val="bullet"/>
      <w:lvlText w:val="o"/>
      <w:lvlJc w:val="left"/>
      <w:pPr>
        <w:ind w:left="5760" w:hanging="360"/>
      </w:pPr>
      <w:rPr>
        <w:rFonts w:ascii="Courier New" w:hAnsi="Courier New" w:hint="default"/>
      </w:rPr>
    </w:lvl>
    <w:lvl w:ilvl="8" w:tplc="2C9603CC">
      <w:start w:val="1"/>
      <w:numFmt w:val="bullet"/>
      <w:lvlText w:val=""/>
      <w:lvlJc w:val="left"/>
      <w:pPr>
        <w:ind w:left="6480" w:hanging="360"/>
      </w:pPr>
      <w:rPr>
        <w:rFonts w:ascii="Wingdings" w:hAnsi="Wingdings" w:hint="default"/>
      </w:rPr>
    </w:lvl>
  </w:abstractNum>
  <w:abstractNum w:abstractNumId="16" w15:restartNumberingAfterBreak="0">
    <w:nsid w:val="425D2135"/>
    <w:multiLevelType w:val="hybridMultilevel"/>
    <w:tmpl w:val="4F7E01AC"/>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460DCC"/>
    <w:multiLevelType w:val="hybridMultilevel"/>
    <w:tmpl w:val="A34874B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4302541"/>
    <w:multiLevelType w:val="hybridMultilevel"/>
    <w:tmpl w:val="AA5E49D4"/>
    <w:lvl w:ilvl="0" w:tplc="B4D86A9A">
      <w:start w:val="1"/>
      <w:numFmt w:val="bullet"/>
      <w:lvlText w:val=""/>
      <w:lvlJc w:val="left"/>
      <w:pPr>
        <w:ind w:left="720" w:hanging="360"/>
      </w:pPr>
      <w:rPr>
        <w:rFonts w:ascii="Symbol" w:hAnsi="Symbol"/>
      </w:rPr>
    </w:lvl>
    <w:lvl w:ilvl="1" w:tplc="ED0C8DFA">
      <w:start w:val="1"/>
      <w:numFmt w:val="bullet"/>
      <w:lvlText w:val=""/>
      <w:lvlJc w:val="left"/>
      <w:pPr>
        <w:ind w:left="720" w:hanging="360"/>
      </w:pPr>
      <w:rPr>
        <w:rFonts w:ascii="Symbol" w:hAnsi="Symbol"/>
      </w:rPr>
    </w:lvl>
    <w:lvl w:ilvl="2" w:tplc="4A3A0034">
      <w:start w:val="1"/>
      <w:numFmt w:val="bullet"/>
      <w:lvlText w:val=""/>
      <w:lvlJc w:val="left"/>
      <w:pPr>
        <w:ind w:left="720" w:hanging="360"/>
      </w:pPr>
      <w:rPr>
        <w:rFonts w:ascii="Symbol" w:hAnsi="Symbol"/>
      </w:rPr>
    </w:lvl>
    <w:lvl w:ilvl="3" w:tplc="3FFAAF5E">
      <w:start w:val="1"/>
      <w:numFmt w:val="bullet"/>
      <w:lvlText w:val=""/>
      <w:lvlJc w:val="left"/>
      <w:pPr>
        <w:ind w:left="720" w:hanging="360"/>
      </w:pPr>
      <w:rPr>
        <w:rFonts w:ascii="Symbol" w:hAnsi="Symbol"/>
      </w:rPr>
    </w:lvl>
    <w:lvl w:ilvl="4" w:tplc="39DE4C78">
      <w:start w:val="1"/>
      <w:numFmt w:val="bullet"/>
      <w:lvlText w:val=""/>
      <w:lvlJc w:val="left"/>
      <w:pPr>
        <w:ind w:left="720" w:hanging="360"/>
      </w:pPr>
      <w:rPr>
        <w:rFonts w:ascii="Symbol" w:hAnsi="Symbol"/>
      </w:rPr>
    </w:lvl>
    <w:lvl w:ilvl="5" w:tplc="25B27A14">
      <w:start w:val="1"/>
      <w:numFmt w:val="bullet"/>
      <w:lvlText w:val=""/>
      <w:lvlJc w:val="left"/>
      <w:pPr>
        <w:ind w:left="720" w:hanging="360"/>
      </w:pPr>
      <w:rPr>
        <w:rFonts w:ascii="Symbol" w:hAnsi="Symbol"/>
      </w:rPr>
    </w:lvl>
    <w:lvl w:ilvl="6" w:tplc="CB9EFC5C">
      <w:start w:val="1"/>
      <w:numFmt w:val="bullet"/>
      <w:lvlText w:val=""/>
      <w:lvlJc w:val="left"/>
      <w:pPr>
        <w:ind w:left="720" w:hanging="360"/>
      </w:pPr>
      <w:rPr>
        <w:rFonts w:ascii="Symbol" w:hAnsi="Symbol"/>
      </w:rPr>
    </w:lvl>
    <w:lvl w:ilvl="7" w:tplc="15548002">
      <w:start w:val="1"/>
      <w:numFmt w:val="bullet"/>
      <w:lvlText w:val=""/>
      <w:lvlJc w:val="left"/>
      <w:pPr>
        <w:ind w:left="720" w:hanging="360"/>
      </w:pPr>
      <w:rPr>
        <w:rFonts w:ascii="Symbol" w:hAnsi="Symbol"/>
      </w:rPr>
    </w:lvl>
    <w:lvl w:ilvl="8" w:tplc="323EC1E2">
      <w:start w:val="1"/>
      <w:numFmt w:val="bullet"/>
      <w:lvlText w:val=""/>
      <w:lvlJc w:val="left"/>
      <w:pPr>
        <w:ind w:left="720" w:hanging="360"/>
      </w:pPr>
      <w:rPr>
        <w:rFonts w:ascii="Symbol" w:hAnsi="Symbol"/>
      </w:rPr>
    </w:lvl>
  </w:abstractNum>
  <w:abstractNum w:abstractNumId="19" w15:restartNumberingAfterBreak="0">
    <w:nsid w:val="4432014B"/>
    <w:multiLevelType w:val="hybridMultilevel"/>
    <w:tmpl w:val="ABF43FBA"/>
    <w:lvl w:ilvl="0" w:tplc="2AA67AB4">
      <w:start w:val="1"/>
      <w:numFmt w:val="bullet"/>
      <w:lvlText w:val=""/>
      <w:lvlJc w:val="left"/>
      <w:pPr>
        <w:tabs>
          <w:tab w:val="num" w:pos="0"/>
        </w:tabs>
        <w:ind w:left="720" w:hanging="360"/>
      </w:pPr>
      <w:rPr>
        <w:rFonts w:ascii="Symbol" w:hAnsi="Symbol" w:hint="default"/>
        <w:color w:val="99CC00"/>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7B0FFF"/>
    <w:multiLevelType w:val="hybridMultilevel"/>
    <w:tmpl w:val="AC26B10C"/>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969115E"/>
    <w:multiLevelType w:val="hybridMultilevel"/>
    <w:tmpl w:val="E364085C"/>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BB17A3C"/>
    <w:multiLevelType w:val="hybridMultilevel"/>
    <w:tmpl w:val="3B9E931E"/>
    <w:lvl w:ilvl="0" w:tplc="723A8650">
      <w:numFmt w:val="bullet"/>
      <w:lvlText w:val="-"/>
      <w:lvlJc w:val="left"/>
      <w:pPr>
        <w:ind w:left="720" w:hanging="360"/>
      </w:pPr>
      <w:rPr>
        <w:rFonts w:ascii="Calibri" w:eastAsiaTheme="minorHAnsi" w:hAnsi="Calibri" w:cs="Calibri" w:hint="default"/>
      </w:rPr>
    </w:lvl>
    <w:lvl w:ilvl="1" w:tplc="62D888E8">
      <w:numFmt w:val="bullet"/>
      <w:lvlText w:val="-"/>
      <w:lvlJc w:val="left"/>
      <w:pPr>
        <w:ind w:left="1440" w:hanging="360"/>
      </w:pPr>
      <w:rPr>
        <w:rFonts w:ascii="Amerigo BT" w:eastAsia="Times New Roman" w:hAnsi="Amerigo BT"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F5667AA"/>
    <w:multiLevelType w:val="hybridMultilevel"/>
    <w:tmpl w:val="49824F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3373581"/>
    <w:multiLevelType w:val="hybridMultilevel"/>
    <w:tmpl w:val="A5CAA0F6"/>
    <w:lvl w:ilvl="0" w:tplc="2AA67AB4">
      <w:start w:val="1"/>
      <w:numFmt w:val="bullet"/>
      <w:lvlText w:val=""/>
      <w:lvlJc w:val="left"/>
      <w:pPr>
        <w:tabs>
          <w:tab w:val="num" w:pos="0"/>
        </w:tabs>
        <w:ind w:left="720" w:hanging="360"/>
      </w:pPr>
      <w:rPr>
        <w:rFonts w:ascii="Symbol" w:hAnsi="Symbol" w:hint="default"/>
        <w:color w:val="99CC00"/>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6F54E53"/>
    <w:multiLevelType w:val="hybridMultilevel"/>
    <w:tmpl w:val="12128DD4"/>
    <w:lvl w:ilvl="0" w:tplc="3ACC007E">
      <w:numFmt w:val="bullet"/>
      <w:lvlText w:val="-"/>
      <w:lvlJc w:val="left"/>
      <w:pPr>
        <w:ind w:left="1440" w:hanging="360"/>
      </w:pPr>
      <w:rPr>
        <w:rFonts w:ascii="Calibri" w:eastAsiaTheme="minorHAns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6" w15:restartNumberingAfterBreak="0">
    <w:nsid w:val="5859269A"/>
    <w:multiLevelType w:val="hybridMultilevel"/>
    <w:tmpl w:val="4D08AA98"/>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86979B6"/>
    <w:multiLevelType w:val="hybridMultilevel"/>
    <w:tmpl w:val="024EE8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96B2BFC"/>
    <w:multiLevelType w:val="hybridMultilevel"/>
    <w:tmpl w:val="5296DF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9D74F78"/>
    <w:multiLevelType w:val="hybridMultilevel"/>
    <w:tmpl w:val="DD721CE6"/>
    <w:lvl w:ilvl="0" w:tplc="EE8AC8F0">
      <w:start w:val="1"/>
      <w:numFmt w:val="bullet"/>
      <w:lvlText w:val=""/>
      <w:lvlJc w:val="left"/>
      <w:pPr>
        <w:ind w:left="720" w:hanging="360"/>
      </w:pPr>
      <w:rPr>
        <w:rFonts w:ascii="Symbol" w:hAnsi="Symbol"/>
      </w:rPr>
    </w:lvl>
    <w:lvl w:ilvl="1" w:tplc="24D8D638">
      <w:start w:val="1"/>
      <w:numFmt w:val="bullet"/>
      <w:lvlText w:val=""/>
      <w:lvlJc w:val="left"/>
      <w:pPr>
        <w:ind w:left="720" w:hanging="360"/>
      </w:pPr>
      <w:rPr>
        <w:rFonts w:ascii="Symbol" w:hAnsi="Symbol"/>
      </w:rPr>
    </w:lvl>
    <w:lvl w:ilvl="2" w:tplc="E0A81DE4">
      <w:start w:val="1"/>
      <w:numFmt w:val="bullet"/>
      <w:lvlText w:val=""/>
      <w:lvlJc w:val="left"/>
      <w:pPr>
        <w:ind w:left="720" w:hanging="360"/>
      </w:pPr>
      <w:rPr>
        <w:rFonts w:ascii="Symbol" w:hAnsi="Symbol"/>
      </w:rPr>
    </w:lvl>
    <w:lvl w:ilvl="3" w:tplc="176E5618">
      <w:start w:val="1"/>
      <w:numFmt w:val="bullet"/>
      <w:lvlText w:val=""/>
      <w:lvlJc w:val="left"/>
      <w:pPr>
        <w:ind w:left="720" w:hanging="360"/>
      </w:pPr>
      <w:rPr>
        <w:rFonts w:ascii="Symbol" w:hAnsi="Symbol"/>
      </w:rPr>
    </w:lvl>
    <w:lvl w:ilvl="4" w:tplc="34F61C58">
      <w:start w:val="1"/>
      <w:numFmt w:val="bullet"/>
      <w:lvlText w:val=""/>
      <w:lvlJc w:val="left"/>
      <w:pPr>
        <w:ind w:left="720" w:hanging="360"/>
      </w:pPr>
      <w:rPr>
        <w:rFonts w:ascii="Symbol" w:hAnsi="Symbol"/>
      </w:rPr>
    </w:lvl>
    <w:lvl w:ilvl="5" w:tplc="9B3A7626">
      <w:start w:val="1"/>
      <w:numFmt w:val="bullet"/>
      <w:lvlText w:val=""/>
      <w:lvlJc w:val="left"/>
      <w:pPr>
        <w:ind w:left="720" w:hanging="360"/>
      </w:pPr>
      <w:rPr>
        <w:rFonts w:ascii="Symbol" w:hAnsi="Symbol"/>
      </w:rPr>
    </w:lvl>
    <w:lvl w:ilvl="6" w:tplc="F0A4614E">
      <w:start w:val="1"/>
      <w:numFmt w:val="bullet"/>
      <w:lvlText w:val=""/>
      <w:lvlJc w:val="left"/>
      <w:pPr>
        <w:ind w:left="720" w:hanging="360"/>
      </w:pPr>
      <w:rPr>
        <w:rFonts w:ascii="Symbol" w:hAnsi="Symbol"/>
      </w:rPr>
    </w:lvl>
    <w:lvl w:ilvl="7" w:tplc="76DAF99A">
      <w:start w:val="1"/>
      <w:numFmt w:val="bullet"/>
      <w:lvlText w:val=""/>
      <w:lvlJc w:val="left"/>
      <w:pPr>
        <w:ind w:left="720" w:hanging="360"/>
      </w:pPr>
      <w:rPr>
        <w:rFonts w:ascii="Symbol" w:hAnsi="Symbol"/>
      </w:rPr>
    </w:lvl>
    <w:lvl w:ilvl="8" w:tplc="268E6330">
      <w:start w:val="1"/>
      <w:numFmt w:val="bullet"/>
      <w:lvlText w:val=""/>
      <w:lvlJc w:val="left"/>
      <w:pPr>
        <w:ind w:left="720" w:hanging="360"/>
      </w:pPr>
      <w:rPr>
        <w:rFonts w:ascii="Symbol" w:hAnsi="Symbol"/>
      </w:rPr>
    </w:lvl>
  </w:abstractNum>
  <w:abstractNum w:abstractNumId="30" w15:restartNumberingAfterBreak="0">
    <w:nsid w:val="5A7C7EA2"/>
    <w:multiLevelType w:val="multilevel"/>
    <w:tmpl w:val="BEEAB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0567F1"/>
    <w:multiLevelType w:val="hybridMultilevel"/>
    <w:tmpl w:val="2CB44D08"/>
    <w:lvl w:ilvl="0" w:tplc="040C0001">
      <w:start w:val="1"/>
      <w:numFmt w:val="bullet"/>
      <w:lvlText w:val=""/>
      <w:lvlJc w:val="left"/>
      <w:pPr>
        <w:tabs>
          <w:tab w:val="num" w:pos="0"/>
        </w:tabs>
        <w:ind w:left="720" w:hanging="360"/>
      </w:pPr>
      <w:rPr>
        <w:rFonts w:ascii="Symbol" w:hAnsi="Symbol" w:hint="default"/>
        <w:color w:val="99CC00"/>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D1F45FF"/>
    <w:multiLevelType w:val="hybridMultilevel"/>
    <w:tmpl w:val="AFA0097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D7A62B0"/>
    <w:multiLevelType w:val="hybridMultilevel"/>
    <w:tmpl w:val="9350D5DE"/>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F5D31A4"/>
    <w:multiLevelType w:val="hybridMultilevel"/>
    <w:tmpl w:val="3E325F48"/>
    <w:lvl w:ilvl="0" w:tplc="040C0001">
      <w:start w:val="1"/>
      <w:numFmt w:val="bullet"/>
      <w:lvlText w:val=""/>
      <w:lvlJc w:val="left"/>
      <w:pPr>
        <w:tabs>
          <w:tab w:val="num" w:pos="0"/>
        </w:tabs>
        <w:ind w:left="720" w:hanging="360"/>
      </w:pPr>
      <w:rPr>
        <w:rFonts w:ascii="Symbol" w:hAnsi="Symbol" w:hint="default"/>
        <w:color w:val="99CC00"/>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FB155A9"/>
    <w:multiLevelType w:val="hybridMultilevel"/>
    <w:tmpl w:val="869C8EA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68D5744C"/>
    <w:multiLevelType w:val="hybridMultilevel"/>
    <w:tmpl w:val="B01228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A132B5A"/>
    <w:multiLevelType w:val="hybridMultilevel"/>
    <w:tmpl w:val="7E9EE794"/>
    <w:lvl w:ilvl="0" w:tplc="040C000F">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A6862C8"/>
    <w:multiLevelType w:val="hybridMultilevel"/>
    <w:tmpl w:val="6FF0D306"/>
    <w:lvl w:ilvl="0" w:tplc="4234286E">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353"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BAB4B3F"/>
    <w:multiLevelType w:val="hybridMultilevel"/>
    <w:tmpl w:val="0FD6E086"/>
    <w:lvl w:ilvl="0" w:tplc="040C0019">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40" w15:restartNumberingAfterBreak="0">
    <w:nsid w:val="75E40D39"/>
    <w:multiLevelType w:val="hybridMultilevel"/>
    <w:tmpl w:val="869C8EAE"/>
    <w:lvl w:ilvl="0" w:tplc="0FAED96C">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1" w15:restartNumberingAfterBreak="0">
    <w:nsid w:val="7743046C"/>
    <w:multiLevelType w:val="hybridMultilevel"/>
    <w:tmpl w:val="A7C83ED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7485811"/>
    <w:multiLevelType w:val="hybridMultilevel"/>
    <w:tmpl w:val="26B2EE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99A4A1E"/>
    <w:multiLevelType w:val="hybridMultilevel"/>
    <w:tmpl w:val="2E64370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A0E43B1"/>
    <w:multiLevelType w:val="hybridMultilevel"/>
    <w:tmpl w:val="4364D796"/>
    <w:lvl w:ilvl="0" w:tplc="2AA67AB4">
      <w:start w:val="1"/>
      <w:numFmt w:val="bullet"/>
      <w:lvlText w:val=""/>
      <w:lvlJc w:val="left"/>
      <w:pPr>
        <w:tabs>
          <w:tab w:val="num" w:pos="0"/>
        </w:tabs>
        <w:ind w:left="720" w:hanging="360"/>
      </w:pPr>
      <w:rPr>
        <w:rFonts w:ascii="Symbol" w:hAnsi="Symbol" w:hint="default"/>
        <w:b w:val="0"/>
        <w:color w:val="99CC00"/>
        <w:sz w:val="22"/>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45" w15:restartNumberingAfterBreak="0">
    <w:nsid w:val="7ACE0488"/>
    <w:multiLevelType w:val="hybridMultilevel"/>
    <w:tmpl w:val="4FF4AFF8"/>
    <w:lvl w:ilvl="0" w:tplc="38208DCA">
      <w:start w:val="1"/>
      <w:numFmt w:val="bullet"/>
      <w:lvlText w:val=""/>
      <w:lvlJc w:val="left"/>
      <w:pPr>
        <w:ind w:left="720"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DD661A0"/>
    <w:multiLevelType w:val="hybridMultilevel"/>
    <w:tmpl w:val="206671AA"/>
    <w:lvl w:ilvl="0" w:tplc="62D888E8">
      <w:numFmt w:val="bullet"/>
      <w:lvlText w:val="-"/>
      <w:lvlJc w:val="left"/>
      <w:pPr>
        <w:ind w:left="1440" w:hanging="360"/>
      </w:pPr>
      <w:rPr>
        <w:rFonts w:ascii="Amerigo BT" w:eastAsia="Times New Roman" w:hAnsi="Amerigo BT"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7" w15:restartNumberingAfterBreak="0">
    <w:nsid w:val="7F5668DA"/>
    <w:multiLevelType w:val="hybridMultilevel"/>
    <w:tmpl w:val="71DEB2A2"/>
    <w:lvl w:ilvl="0" w:tplc="62D888E8">
      <w:numFmt w:val="bullet"/>
      <w:lvlText w:val="-"/>
      <w:lvlJc w:val="left"/>
      <w:pPr>
        <w:ind w:left="720" w:hanging="360"/>
      </w:pPr>
      <w:rPr>
        <w:rFonts w:ascii="Amerigo BT" w:eastAsia="Times New Roman" w:hAnsi="Amerigo B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72642777">
    <w:abstractNumId w:val="47"/>
  </w:num>
  <w:num w:numId="2" w16cid:durableId="535238139">
    <w:abstractNumId w:val="26"/>
  </w:num>
  <w:num w:numId="3" w16cid:durableId="1305886868">
    <w:abstractNumId w:val="3"/>
  </w:num>
  <w:num w:numId="4" w16cid:durableId="2098363534">
    <w:abstractNumId w:val="43"/>
  </w:num>
  <w:num w:numId="5" w16cid:durableId="1222599082">
    <w:abstractNumId w:val="9"/>
  </w:num>
  <w:num w:numId="6" w16cid:durableId="700939688">
    <w:abstractNumId w:val="38"/>
  </w:num>
  <w:num w:numId="7" w16cid:durableId="1702894601">
    <w:abstractNumId w:val="12"/>
  </w:num>
  <w:num w:numId="8" w16cid:durableId="1144155137">
    <w:abstractNumId w:val="40"/>
  </w:num>
  <w:num w:numId="9" w16cid:durableId="1036545192">
    <w:abstractNumId w:val="5"/>
  </w:num>
  <w:num w:numId="10" w16cid:durableId="183398100">
    <w:abstractNumId w:val="33"/>
  </w:num>
  <w:num w:numId="11" w16cid:durableId="1278758144">
    <w:abstractNumId w:val="16"/>
  </w:num>
  <w:num w:numId="12" w16cid:durableId="437019476">
    <w:abstractNumId w:val="20"/>
  </w:num>
  <w:num w:numId="13" w16cid:durableId="553197499">
    <w:abstractNumId w:val="27"/>
  </w:num>
  <w:num w:numId="14" w16cid:durableId="1508474340">
    <w:abstractNumId w:val="46"/>
  </w:num>
  <w:num w:numId="15" w16cid:durableId="447286348">
    <w:abstractNumId w:val="22"/>
  </w:num>
  <w:num w:numId="16" w16cid:durableId="1968966848">
    <w:abstractNumId w:val="42"/>
  </w:num>
  <w:num w:numId="17" w16cid:durableId="1332174560">
    <w:abstractNumId w:val="19"/>
  </w:num>
  <w:num w:numId="18" w16cid:durableId="2029866379">
    <w:abstractNumId w:val="24"/>
  </w:num>
  <w:num w:numId="19" w16cid:durableId="943876173">
    <w:abstractNumId w:val="44"/>
  </w:num>
  <w:num w:numId="20" w16cid:durableId="1022319642">
    <w:abstractNumId w:val="39"/>
  </w:num>
  <w:num w:numId="21" w16cid:durableId="1646229592">
    <w:abstractNumId w:val="10"/>
  </w:num>
  <w:num w:numId="22" w16cid:durableId="2114325582">
    <w:abstractNumId w:val="14"/>
  </w:num>
  <w:num w:numId="23" w16cid:durableId="1074821486">
    <w:abstractNumId w:val="4"/>
  </w:num>
  <w:num w:numId="24" w16cid:durableId="930629293">
    <w:abstractNumId w:val="15"/>
  </w:num>
  <w:num w:numId="25" w16cid:durableId="1274750281">
    <w:abstractNumId w:val="0"/>
  </w:num>
  <w:num w:numId="26" w16cid:durableId="250243720">
    <w:abstractNumId w:val="21"/>
  </w:num>
  <w:num w:numId="27" w16cid:durableId="1469666500">
    <w:abstractNumId w:val="7"/>
  </w:num>
  <w:num w:numId="28" w16cid:durableId="194078498">
    <w:abstractNumId w:val="6"/>
  </w:num>
  <w:num w:numId="29" w16cid:durableId="751777125">
    <w:abstractNumId w:val="45"/>
  </w:num>
  <w:num w:numId="30" w16cid:durableId="689454581">
    <w:abstractNumId w:val="41"/>
  </w:num>
  <w:num w:numId="31" w16cid:durableId="561990490">
    <w:abstractNumId w:val="32"/>
  </w:num>
  <w:num w:numId="32" w16cid:durableId="1476144734">
    <w:abstractNumId w:val="36"/>
  </w:num>
  <w:num w:numId="33" w16cid:durableId="696546387">
    <w:abstractNumId w:val="17"/>
  </w:num>
  <w:num w:numId="34" w16cid:durableId="364184973">
    <w:abstractNumId w:val="25"/>
  </w:num>
  <w:num w:numId="35" w16cid:durableId="1010254920">
    <w:abstractNumId w:val="11"/>
  </w:num>
  <w:num w:numId="36" w16cid:durableId="1490093041">
    <w:abstractNumId w:val="28"/>
  </w:num>
  <w:num w:numId="37" w16cid:durableId="1134106623">
    <w:abstractNumId w:val="23"/>
  </w:num>
  <w:num w:numId="38" w16cid:durableId="1187519466">
    <w:abstractNumId w:val="2"/>
  </w:num>
  <w:num w:numId="39" w16cid:durableId="330455614">
    <w:abstractNumId w:val="37"/>
  </w:num>
  <w:num w:numId="40" w16cid:durableId="1471284488">
    <w:abstractNumId w:val="6"/>
  </w:num>
  <w:num w:numId="41" w16cid:durableId="706877382">
    <w:abstractNumId w:val="9"/>
  </w:num>
  <w:num w:numId="42" w16cid:durableId="1215114911">
    <w:abstractNumId w:val="13"/>
  </w:num>
  <w:num w:numId="43" w16cid:durableId="2050640926">
    <w:abstractNumId w:val="35"/>
  </w:num>
  <w:num w:numId="44" w16cid:durableId="1313026430">
    <w:abstractNumId w:val="18"/>
  </w:num>
  <w:num w:numId="45" w16cid:durableId="1058894556">
    <w:abstractNumId w:val="8"/>
  </w:num>
  <w:num w:numId="46" w16cid:durableId="1193618131">
    <w:abstractNumId w:val="29"/>
  </w:num>
  <w:num w:numId="47" w16cid:durableId="1675379026">
    <w:abstractNumId w:val="30"/>
  </w:num>
  <w:num w:numId="48" w16cid:durableId="1549414680">
    <w:abstractNumId w:val="31"/>
  </w:num>
  <w:num w:numId="49" w16cid:durableId="377241254">
    <w:abstractNumId w:val="34"/>
  </w:num>
  <w:num w:numId="50" w16cid:durableId="619343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7AB"/>
    <w:rsid w:val="00000E1E"/>
    <w:rsid w:val="0000183B"/>
    <w:rsid w:val="00001D8F"/>
    <w:rsid w:val="00002D73"/>
    <w:rsid w:val="00002F2A"/>
    <w:rsid w:val="00005B69"/>
    <w:rsid w:val="000071C2"/>
    <w:rsid w:val="000115FC"/>
    <w:rsid w:val="00015966"/>
    <w:rsid w:val="00017CA7"/>
    <w:rsid w:val="00023CDB"/>
    <w:rsid w:val="00024B25"/>
    <w:rsid w:val="00025E35"/>
    <w:rsid w:val="00036DF8"/>
    <w:rsid w:val="000415BB"/>
    <w:rsid w:val="000553C0"/>
    <w:rsid w:val="00056BD1"/>
    <w:rsid w:val="00062E19"/>
    <w:rsid w:val="00063CD2"/>
    <w:rsid w:val="00066BC8"/>
    <w:rsid w:val="00066E4E"/>
    <w:rsid w:val="0006761E"/>
    <w:rsid w:val="00072DB0"/>
    <w:rsid w:val="00073E5F"/>
    <w:rsid w:val="0007780B"/>
    <w:rsid w:val="000814D1"/>
    <w:rsid w:val="00085AD2"/>
    <w:rsid w:val="00085CA8"/>
    <w:rsid w:val="00095D4A"/>
    <w:rsid w:val="00095FDB"/>
    <w:rsid w:val="000A0E6E"/>
    <w:rsid w:val="000A1564"/>
    <w:rsid w:val="000A1EDD"/>
    <w:rsid w:val="000A28B9"/>
    <w:rsid w:val="000A581A"/>
    <w:rsid w:val="000B1384"/>
    <w:rsid w:val="000B3226"/>
    <w:rsid w:val="000B3C67"/>
    <w:rsid w:val="000C5B59"/>
    <w:rsid w:val="000C7447"/>
    <w:rsid w:val="000D6E04"/>
    <w:rsid w:val="000D7BB3"/>
    <w:rsid w:val="000E407C"/>
    <w:rsid w:val="000F7381"/>
    <w:rsid w:val="000F7C03"/>
    <w:rsid w:val="00110B1A"/>
    <w:rsid w:val="00111F26"/>
    <w:rsid w:val="00116AE9"/>
    <w:rsid w:val="00124525"/>
    <w:rsid w:val="00133574"/>
    <w:rsid w:val="00136147"/>
    <w:rsid w:val="00140A4E"/>
    <w:rsid w:val="00140DF8"/>
    <w:rsid w:val="0014291B"/>
    <w:rsid w:val="00143FAA"/>
    <w:rsid w:val="00152975"/>
    <w:rsid w:val="0015329D"/>
    <w:rsid w:val="001539D7"/>
    <w:rsid w:val="00153B7C"/>
    <w:rsid w:val="00165969"/>
    <w:rsid w:val="00165B1C"/>
    <w:rsid w:val="00176CEB"/>
    <w:rsid w:val="00180DF7"/>
    <w:rsid w:val="00185FA4"/>
    <w:rsid w:val="00186B26"/>
    <w:rsid w:val="0019052D"/>
    <w:rsid w:val="00190DDF"/>
    <w:rsid w:val="001937C5"/>
    <w:rsid w:val="001B1B62"/>
    <w:rsid w:val="001B553A"/>
    <w:rsid w:val="001B5F72"/>
    <w:rsid w:val="001C56DF"/>
    <w:rsid w:val="001D3F00"/>
    <w:rsid w:val="001E05F9"/>
    <w:rsid w:val="001E1E0F"/>
    <w:rsid w:val="001E6208"/>
    <w:rsid w:val="001F1846"/>
    <w:rsid w:val="001F1F88"/>
    <w:rsid w:val="001F22ED"/>
    <w:rsid w:val="001F59CD"/>
    <w:rsid w:val="00210E20"/>
    <w:rsid w:val="00213BE9"/>
    <w:rsid w:val="00214D4F"/>
    <w:rsid w:val="0021572E"/>
    <w:rsid w:val="002174A3"/>
    <w:rsid w:val="002217AB"/>
    <w:rsid w:val="002331C4"/>
    <w:rsid w:val="00236791"/>
    <w:rsid w:val="002371BF"/>
    <w:rsid w:val="00252B6F"/>
    <w:rsid w:val="00257A62"/>
    <w:rsid w:val="00257CD0"/>
    <w:rsid w:val="00263278"/>
    <w:rsid w:val="00270E80"/>
    <w:rsid w:val="00277C8F"/>
    <w:rsid w:val="002806B1"/>
    <w:rsid w:val="0028618B"/>
    <w:rsid w:val="00294AEA"/>
    <w:rsid w:val="00295134"/>
    <w:rsid w:val="00295DCD"/>
    <w:rsid w:val="002A0F13"/>
    <w:rsid w:val="002A628B"/>
    <w:rsid w:val="002B002F"/>
    <w:rsid w:val="002B2F9C"/>
    <w:rsid w:val="002B5FC7"/>
    <w:rsid w:val="002C4646"/>
    <w:rsid w:val="002C7C1E"/>
    <w:rsid w:val="002D4AAB"/>
    <w:rsid w:val="002D7780"/>
    <w:rsid w:val="00301758"/>
    <w:rsid w:val="00307143"/>
    <w:rsid w:val="003100BD"/>
    <w:rsid w:val="003123B0"/>
    <w:rsid w:val="00312F55"/>
    <w:rsid w:val="0031537F"/>
    <w:rsid w:val="00316855"/>
    <w:rsid w:val="00316A65"/>
    <w:rsid w:val="00323811"/>
    <w:rsid w:val="0032429A"/>
    <w:rsid w:val="003265AC"/>
    <w:rsid w:val="00337152"/>
    <w:rsid w:val="00337A4E"/>
    <w:rsid w:val="0034135E"/>
    <w:rsid w:val="00351202"/>
    <w:rsid w:val="003538AB"/>
    <w:rsid w:val="00360234"/>
    <w:rsid w:val="003620E4"/>
    <w:rsid w:val="00366430"/>
    <w:rsid w:val="003667E6"/>
    <w:rsid w:val="00380995"/>
    <w:rsid w:val="003A4AE5"/>
    <w:rsid w:val="003A66B8"/>
    <w:rsid w:val="003A6D84"/>
    <w:rsid w:val="003B15F3"/>
    <w:rsid w:val="003B78E4"/>
    <w:rsid w:val="003C1E27"/>
    <w:rsid w:val="003C59F3"/>
    <w:rsid w:val="003D71D6"/>
    <w:rsid w:val="003E0634"/>
    <w:rsid w:val="003E0E28"/>
    <w:rsid w:val="003E5800"/>
    <w:rsid w:val="003F4E93"/>
    <w:rsid w:val="003F6C51"/>
    <w:rsid w:val="004028BE"/>
    <w:rsid w:val="00403860"/>
    <w:rsid w:val="004044E1"/>
    <w:rsid w:val="00412C0C"/>
    <w:rsid w:val="00416AB2"/>
    <w:rsid w:val="00417F3B"/>
    <w:rsid w:val="00423D56"/>
    <w:rsid w:val="0043133B"/>
    <w:rsid w:val="0043176B"/>
    <w:rsid w:val="00443FA5"/>
    <w:rsid w:val="00444FE0"/>
    <w:rsid w:val="00445BFF"/>
    <w:rsid w:val="00457CB9"/>
    <w:rsid w:val="0046230A"/>
    <w:rsid w:val="004637B7"/>
    <w:rsid w:val="00464BC4"/>
    <w:rsid w:val="00466001"/>
    <w:rsid w:val="0046754F"/>
    <w:rsid w:val="00477C6F"/>
    <w:rsid w:val="0048574C"/>
    <w:rsid w:val="00490FD7"/>
    <w:rsid w:val="004918ED"/>
    <w:rsid w:val="004A4728"/>
    <w:rsid w:val="004B546C"/>
    <w:rsid w:val="004C063C"/>
    <w:rsid w:val="004C1063"/>
    <w:rsid w:val="004C2A8E"/>
    <w:rsid w:val="004D11DC"/>
    <w:rsid w:val="004D2F7D"/>
    <w:rsid w:val="004E4943"/>
    <w:rsid w:val="004F014A"/>
    <w:rsid w:val="004F2A4F"/>
    <w:rsid w:val="004F3282"/>
    <w:rsid w:val="004F3306"/>
    <w:rsid w:val="005040B7"/>
    <w:rsid w:val="00511C9E"/>
    <w:rsid w:val="005128F2"/>
    <w:rsid w:val="00513241"/>
    <w:rsid w:val="00523121"/>
    <w:rsid w:val="0052596D"/>
    <w:rsid w:val="0054293D"/>
    <w:rsid w:val="00545CC7"/>
    <w:rsid w:val="0054750A"/>
    <w:rsid w:val="005501BC"/>
    <w:rsid w:val="005526BA"/>
    <w:rsid w:val="0056035F"/>
    <w:rsid w:val="0056164D"/>
    <w:rsid w:val="00561F90"/>
    <w:rsid w:val="00576AB0"/>
    <w:rsid w:val="005808E0"/>
    <w:rsid w:val="00581540"/>
    <w:rsid w:val="005976FF"/>
    <w:rsid w:val="005A55E7"/>
    <w:rsid w:val="005B5243"/>
    <w:rsid w:val="005C2216"/>
    <w:rsid w:val="005C52AF"/>
    <w:rsid w:val="005D4EEA"/>
    <w:rsid w:val="005D7416"/>
    <w:rsid w:val="005E3153"/>
    <w:rsid w:val="005E5D68"/>
    <w:rsid w:val="005E6BA2"/>
    <w:rsid w:val="005E72D2"/>
    <w:rsid w:val="005E7B8D"/>
    <w:rsid w:val="00604DEA"/>
    <w:rsid w:val="00606B33"/>
    <w:rsid w:val="006174CC"/>
    <w:rsid w:val="006227F2"/>
    <w:rsid w:val="00646C40"/>
    <w:rsid w:val="00651562"/>
    <w:rsid w:val="0065536D"/>
    <w:rsid w:val="006579AC"/>
    <w:rsid w:val="00664E9C"/>
    <w:rsid w:val="006650F3"/>
    <w:rsid w:val="0067538B"/>
    <w:rsid w:val="00693DCE"/>
    <w:rsid w:val="00695F1F"/>
    <w:rsid w:val="006A4A83"/>
    <w:rsid w:val="006A5D7C"/>
    <w:rsid w:val="006A6A8F"/>
    <w:rsid w:val="006A725B"/>
    <w:rsid w:val="006B1D99"/>
    <w:rsid w:val="006C42F6"/>
    <w:rsid w:val="006C57E9"/>
    <w:rsid w:val="006D2D25"/>
    <w:rsid w:val="006D3AE4"/>
    <w:rsid w:val="006D7B49"/>
    <w:rsid w:val="006E124D"/>
    <w:rsid w:val="006E1A73"/>
    <w:rsid w:val="006E34E7"/>
    <w:rsid w:val="006E731E"/>
    <w:rsid w:val="006F256E"/>
    <w:rsid w:val="006F3F6F"/>
    <w:rsid w:val="006F7BEF"/>
    <w:rsid w:val="00701CC9"/>
    <w:rsid w:val="00701F2B"/>
    <w:rsid w:val="00706AC1"/>
    <w:rsid w:val="007118DE"/>
    <w:rsid w:val="007164F4"/>
    <w:rsid w:val="00717BBE"/>
    <w:rsid w:val="007234C0"/>
    <w:rsid w:val="00732972"/>
    <w:rsid w:val="0074054B"/>
    <w:rsid w:val="00752196"/>
    <w:rsid w:val="007567CE"/>
    <w:rsid w:val="00766930"/>
    <w:rsid w:val="0077364A"/>
    <w:rsid w:val="00774AEC"/>
    <w:rsid w:val="00780F7A"/>
    <w:rsid w:val="00781E99"/>
    <w:rsid w:val="00783EFB"/>
    <w:rsid w:val="00790452"/>
    <w:rsid w:val="007935E0"/>
    <w:rsid w:val="007A1669"/>
    <w:rsid w:val="007B14B2"/>
    <w:rsid w:val="007B71B9"/>
    <w:rsid w:val="007B75EC"/>
    <w:rsid w:val="007C4181"/>
    <w:rsid w:val="007D1EE8"/>
    <w:rsid w:val="007D30C2"/>
    <w:rsid w:val="007F1317"/>
    <w:rsid w:val="00802A89"/>
    <w:rsid w:val="00807124"/>
    <w:rsid w:val="00810F1B"/>
    <w:rsid w:val="0081693E"/>
    <w:rsid w:val="00821A63"/>
    <w:rsid w:val="00827E3E"/>
    <w:rsid w:val="0084111C"/>
    <w:rsid w:val="00841E3A"/>
    <w:rsid w:val="00842512"/>
    <w:rsid w:val="0085161A"/>
    <w:rsid w:val="00855D85"/>
    <w:rsid w:val="00871328"/>
    <w:rsid w:val="008731BC"/>
    <w:rsid w:val="008739B7"/>
    <w:rsid w:val="00876588"/>
    <w:rsid w:val="008864E7"/>
    <w:rsid w:val="00887857"/>
    <w:rsid w:val="008942E1"/>
    <w:rsid w:val="00894528"/>
    <w:rsid w:val="008A15F9"/>
    <w:rsid w:val="008A1E51"/>
    <w:rsid w:val="008A6A81"/>
    <w:rsid w:val="008B0871"/>
    <w:rsid w:val="008B1458"/>
    <w:rsid w:val="008B3CE2"/>
    <w:rsid w:val="008B4AC2"/>
    <w:rsid w:val="008C2521"/>
    <w:rsid w:val="008C5E57"/>
    <w:rsid w:val="008D1040"/>
    <w:rsid w:val="008E2E46"/>
    <w:rsid w:val="008E413F"/>
    <w:rsid w:val="008F3C8C"/>
    <w:rsid w:val="008F6F9B"/>
    <w:rsid w:val="008F7989"/>
    <w:rsid w:val="00902A7B"/>
    <w:rsid w:val="0090393E"/>
    <w:rsid w:val="0090789C"/>
    <w:rsid w:val="00910357"/>
    <w:rsid w:val="00913395"/>
    <w:rsid w:val="00915E53"/>
    <w:rsid w:val="00916106"/>
    <w:rsid w:val="00935546"/>
    <w:rsid w:val="00940031"/>
    <w:rsid w:val="00946214"/>
    <w:rsid w:val="00991066"/>
    <w:rsid w:val="00993B88"/>
    <w:rsid w:val="009952E6"/>
    <w:rsid w:val="009A021C"/>
    <w:rsid w:val="009A39DC"/>
    <w:rsid w:val="009C0886"/>
    <w:rsid w:val="009C39B7"/>
    <w:rsid w:val="009D58FD"/>
    <w:rsid w:val="009E1FF6"/>
    <w:rsid w:val="009F4063"/>
    <w:rsid w:val="009F7A76"/>
    <w:rsid w:val="00A07720"/>
    <w:rsid w:val="00A10344"/>
    <w:rsid w:val="00A10384"/>
    <w:rsid w:val="00A11286"/>
    <w:rsid w:val="00A15647"/>
    <w:rsid w:val="00A24F7C"/>
    <w:rsid w:val="00A2732D"/>
    <w:rsid w:val="00A33906"/>
    <w:rsid w:val="00A51644"/>
    <w:rsid w:val="00A6057D"/>
    <w:rsid w:val="00A74E3A"/>
    <w:rsid w:val="00A756F8"/>
    <w:rsid w:val="00A82404"/>
    <w:rsid w:val="00A85E4C"/>
    <w:rsid w:val="00A9766A"/>
    <w:rsid w:val="00AA2CF5"/>
    <w:rsid w:val="00AB2644"/>
    <w:rsid w:val="00AB718E"/>
    <w:rsid w:val="00AC1A38"/>
    <w:rsid w:val="00AC3856"/>
    <w:rsid w:val="00AC5D7D"/>
    <w:rsid w:val="00AC7894"/>
    <w:rsid w:val="00AD4320"/>
    <w:rsid w:val="00AE4759"/>
    <w:rsid w:val="00AF4B9C"/>
    <w:rsid w:val="00AF656A"/>
    <w:rsid w:val="00B03BE2"/>
    <w:rsid w:val="00B11F8B"/>
    <w:rsid w:val="00B14F93"/>
    <w:rsid w:val="00B41693"/>
    <w:rsid w:val="00B42FE9"/>
    <w:rsid w:val="00B43723"/>
    <w:rsid w:val="00B520FD"/>
    <w:rsid w:val="00B6034A"/>
    <w:rsid w:val="00B75363"/>
    <w:rsid w:val="00B8520A"/>
    <w:rsid w:val="00B945D9"/>
    <w:rsid w:val="00B95865"/>
    <w:rsid w:val="00BA2D92"/>
    <w:rsid w:val="00BA36DC"/>
    <w:rsid w:val="00BA74CC"/>
    <w:rsid w:val="00BB1159"/>
    <w:rsid w:val="00BB4467"/>
    <w:rsid w:val="00BC0797"/>
    <w:rsid w:val="00BC295C"/>
    <w:rsid w:val="00BC5BED"/>
    <w:rsid w:val="00BD1502"/>
    <w:rsid w:val="00BD6354"/>
    <w:rsid w:val="00BD719A"/>
    <w:rsid w:val="00BE1ADB"/>
    <w:rsid w:val="00BE3EE0"/>
    <w:rsid w:val="00BE43A7"/>
    <w:rsid w:val="00BF0060"/>
    <w:rsid w:val="00BF66D1"/>
    <w:rsid w:val="00C03503"/>
    <w:rsid w:val="00C12701"/>
    <w:rsid w:val="00C1308A"/>
    <w:rsid w:val="00C34A04"/>
    <w:rsid w:val="00C35918"/>
    <w:rsid w:val="00C3743C"/>
    <w:rsid w:val="00C45BB6"/>
    <w:rsid w:val="00C50B97"/>
    <w:rsid w:val="00C50D91"/>
    <w:rsid w:val="00C5381F"/>
    <w:rsid w:val="00C560B5"/>
    <w:rsid w:val="00C61D81"/>
    <w:rsid w:val="00C63AE0"/>
    <w:rsid w:val="00C65195"/>
    <w:rsid w:val="00C65C60"/>
    <w:rsid w:val="00C66631"/>
    <w:rsid w:val="00C67D8D"/>
    <w:rsid w:val="00C70AD0"/>
    <w:rsid w:val="00C76143"/>
    <w:rsid w:val="00C83EDF"/>
    <w:rsid w:val="00C906A1"/>
    <w:rsid w:val="00C90E87"/>
    <w:rsid w:val="00C93A21"/>
    <w:rsid w:val="00CC3AFA"/>
    <w:rsid w:val="00CC4DF3"/>
    <w:rsid w:val="00CC4E71"/>
    <w:rsid w:val="00CD2076"/>
    <w:rsid w:val="00CD69B6"/>
    <w:rsid w:val="00CE39EB"/>
    <w:rsid w:val="00CE4C47"/>
    <w:rsid w:val="00D03989"/>
    <w:rsid w:val="00D13620"/>
    <w:rsid w:val="00D14D8D"/>
    <w:rsid w:val="00D1742F"/>
    <w:rsid w:val="00D2347A"/>
    <w:rsid w:val="00D241B0"/>
    <w:rsid w:val="00D352AF"/>
    <w:rsid w:val="00D4123E"/>
    <w:rsid w:val="00D4204D"/>
    <w:rsid w:val="00D479ED"/>
    <w:rsid w:val="00D57FBE"/>
    <w:rsid w:val="00D6285F"/>
    <w:rsid w:val="00D70EF8"/>
    <w:rsid w:val="00D740B8"/>
    <w:rsid w:val="00D8427D"/>
    <w:rsid w:val="00DA3970"/>
    <w:rsid w:val="00DA4421"/>
    <w:rsid w:val="00DB188B"/>
    <w:rsid w:val="00DB1D43"/>
    <w:rsid w:val="00DC03A7"/>
    <w:rsid w:val="00DC046B"/>
    <w:rsid w:val="00DC7524"/>
    <w:rsid w:val="00DC76F9"/>
    <w:rsid w:val="00DD1BA1"/>
    <w:rsid w:val="00DD757E"/>
    <w:rsid w:val="00DE5DEA"/>
    <w:rsid w:val="00DF6C3D"/>
    <w:rsid w:val="00DF763B"/>
    <w:rsid w:val="00DF7A7C"/>
    <w:rsid w:val="00E02862"/>
    <w:rsid w:val="00E07312"/>
    <w:rsid w:val="00E10294"/>
    <w:rsid w:val="00E130E4"/>
    <w:rsid w:val="00E1357F"/>
    <w:rsid w:val="00E256AC"/>
    <w:rsid w:val="00E27AAF"/>
    <w:rsid w:val="00E35F43"/>
    <w:rsid w:val="00E45996"/>
    <w:rsid w:val="00E46B21"/>
    <w:rsid w:val="00E46C6A"/>
    <w:rsid w:val="00E4756D"/>
    <w:rsid w:val="00E50AB6"/>
    <w:rsid w:val="00E53247"/>
    <w:rsid w:val="00E55C9D"/>
    <w:rsid w:val="00E561F4"/>
    <w:rsid w:val="00E77CE7"/>
    <w:rsid w:val="00E81462"/>
    <w:rsid w:val="00E8217D"/>
    <w:rsid w:val="00E90B9E"/>
    <w:rsid w:val="00E93923"/>
    <w:rsid w:val="00E97582"/>
    <w:rsid w:val="00EA040B"/>
    <w:rsid w:val="00EA423C"/>
    <w:rsid w:val="00EB1326"/>
    <w:rsid w:val="00EB3319"/>
    <w:rsid w:val="00EB7510"/>
    <w:rsid w:val="00EC154B"/>
    <w:rsid w:val="00ED1768"/>
    <w:rsid w:val="00ED377E"/>
    <w:rsid w:val="00EE026B"/>
    <w:rsid w:val="00EE324C"/>
    <w:rsid w:val="00EE795D"/>
    <w:rsid w:val="00EF4D26"/>
    <w:rsid w:val="00EF576B"/>
    <w:rsid w:val="00EF60E3"/>
    <w:rsid w:val="00F11567"/>
    <w:rsid w:val="00F1518F"/>
    <w:rsid w:val="00F2177E"/>
    <w:rsid w:val="00F25BAE"/>
    <w:rsid w:val="00F25D5D"/>
    <w:rsid w:val="00F30FE7"/>
    <w:rsid w:val="00F352A3"/>
    <w:rsid w:val="00F53B5E"/>
    <w:rsid w:val="00F5799D"/>
    <w:rsid w:val="00F74E9F"/>
    <w:rsid w:val="00F75456"/>
    <w:rsid w:val="00F803F4"/>
    <w:rsid w:val="00F80F1D"/>
    <w:rsid w:val="00FA540D"/>
    <w:rsid w:val="00FA59FC"/>
    <w:rsid w:val="00FB13F0"/>
    <w:rsid w:val="00FB2808"/>
    <w:rsid w:val="00FB4B58"/>
    <w:rsid w:val="00FD6D09"/>
    <w:rsid w:val="00FF6B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B6111B"/>
  <w15:chartTrackingRefBased/>
  <w15:docId w15:val="{654E7EDF-2CC8-B44E-BD73-1CE4F268E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894"/>
    <w:pPr>
      <w:spacing w:after="200" w:line="276" w:lineRule="auto"/>
    </w:pPr>
    <w:rPr>
      <w:sz w:val="22"/>
      <w:szCs w:val="22"/>
    </w:rPr>
  </w:style>
  <w:style w:type="paragraph" w:styleId="Titre1">
    <w:name w:val="heading 1"/>
    <w:basedOn w:val="Normal"/>
    <w:next w:val="Normal"/>
    <w:link w:val="Titre1Car"/>
    <w:uiPriority w:val="9"/>
    <w:qFormat/>
    <w:rsid w:val="001245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AC789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next w:val="Normal"/>
    <w:link w:val="Titre3Car"/>
    <w:uiPriority w:val="9"/>
    <w:unhideWhenUsed/>
    <w:qFormat/>
    <w:rsid w:val="00780F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C7894"/>
    <w:rPr>
      <w:rFonts w:asciiTheme="majorHAnsi" w:eastAsiaTheme="majorEastAsia" w:hAnsiTheme="majorHAnsi" w:cstheme="majorBidi"/>
      <w:b/>
      <w:bCs/>
      <w:color w:val="4472C4" w:themeColor="accent1"/>
      <w:sz w:val="26"/>
      <w:szCs w:val="26"/>
    </w:rPr>
  </w:style>
  <w:style w:type="character" w:styleId="Lienhypertexte">
    <w:name w:val="Hyperlink"/>
    <w:basedOn w:val="Policepardfaut"/>
    <w:unhideWhenUsed/>
    <w:rsid w:val="00AC7894"/>
    <w:rPr>
      <w:color w:val="0000FF"/>
      <w:u w:val="single"/>
    </w:rPr>
  </w:style>
  <w:style w:type="paragraph" w:styleId="Paragraphedeliste">
    <w:name w:val="List Paragraph"/>
    <w:aliases w:val="Paragraphe de liste 2,texte de base,damien 3,List Paragraph,Normal bullet 2,Bullet 1,Paragraphe de liste2,Puce focus,Contact,Listes,Paragraphe de liste1,Liste à puce - SC,Paragraphe de liste11,Paragraphe de liste num,Paragraphe 2"/>
    <w:basedOn w:val="Normal"/>
    <w:link w:val="ParagraphedelisteCar"/>
    <w:uiPriority w:val="34"/>
    <w:qFormat/>
    <w:rsid w:val="00AC7894"/>
    <w:pPr>
      <w:ind w:left="720"/>
      <w:contextualSpacing/>
    </w:pPr>
  </w:style>
  <w:style w:type="paragraph" w:styleId="Sansinterligne">
    <w:name w:val="No Spacing"/>
    <w:uiPriority w:val="1"/>
    <w:qFormat/>
    <w:rsid w:val="00AC7894"/>
    <w:rPr>
      <w:sz w:val="22"/>
      <w:szCs w:val="22"/>
    </w:rPr>
  </w:style>
  <w:style w:type="paragraph" w:styleId="En-tte">
    <w:name w:val="header"/>
    <w:basedOn w:val="Normal"/>
    <w:link w:val="En-tteCar"/>
    <w:uiPriority w:val="99"/>
    <w:unhideWhenUsed/>
    <w:rsid w:val="00AC7894"/>
    <w:pPr>
      <w:tabs>
        <w:tab w:val="center" w:pos="4536"/>
        <w:tab w:val="right" w:pos="9072"/>
      </w:tabs>
      <w:spacing w:after="0" w:line="240" w:lineRule="auto"/>
    </w:pPr>
  </w:style>
  <w:style w:type="character" w:customStyle="1" w:styleId="En-tteCar">
    <w:name w:val="En-tête Car"/>
    <w:basedOn w:val="Policepardfaut"/>
    <w:link w:val="En-tte"/>
    <w:uiPriority w:val="99"/>
    <w:rsid w:val="00AC7894"/>
    <w:rPr>
      <w:sz w:val="22"/>
      <w:szCs w:val="22"/>
    </w:rPr>
  </w:style>
  <w:style w:type="paragraph" w:styleId="Pieddepage">
    <w:name w:val="footer"/>
    <w:basedOn w:val="Normal"/>
    <w:link w:val="PieddepageCar"/>
    <w:uiPriority w:val="99"/>
    <w:unhideWhenUsed/>
    <w:rsid w:val="00AC789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C7894"/>
    <w:rPr>
      <w:sz w:val="22"/>
      <w:szCs w:val="22"/>
    </w:rPr>
  </w:style>
  <w:style w:type="table" w:styleId="Grilledutableau">
    <w:name w:val="Table Grid"/>
    <w:basedOn w:val="TableauNormal"/>
    <w:uiPriority w:val="59"/>
    <w:rsid w:val="00AC78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2">
    <w:name w:val="T2"/>
    <w:basedOn w:val="Normal"/>
    <w:qFormat/>
    <w:rsid w:val="005C2216"/>
    <w:pPr>
      <w:spacing w:after="0" w:line="240" w:lineRule="auto"/>
    </w:pPr>
    <w:rPr>
      <w:rFonts w:ascii="Arial" w:eastAsia="Times New Roman" w:hAnsi="Arial" w:cs="Arial"/>
      <w:b/>
      <w:sz w:val="28"/>
      <w:szCs w:val="28"/>
      <w:lang w:eastAsia="fr-FR"/>
    </w:rPr>
  </w:style>
  <w:style w:type="paragraph" w:customStyle="1" w:styleId="FPcorps">
    <w:name w:val="FP corps"/>
    <w:basedOn w:val="Normal"/>
    <w:rsid w:val="005C2216"/>
    <w:pPr>
      <w:spacing w:after="0" w:line="240" w:lineRule="auto"/>
      <w:ind w:left="284" w:firstLine="567"/>
      <w:jc w:val="both"/>
    </w:pPr>
    <w:rPr>
      <w:rFonts w:ascii="ITC Officina Serif" w:eastAsia="Times" w:hAnsi="ITC Officina Serif" w:cs="Helvetica"/>
      <w:lang w:eastAsia="fr-FR"/>
    </w:rPr>
  </w:style>
  <w:style w:type="table" w:customStyle="1" w:styleId="Grilledutableau1">
    <w:name w:val="Grille du tableau1"/>
    <w:basedOn w:val="TableauNormal"/>
    <w:next w:val="Grilledutableau"/>
    <w:uiPriority w:val="59"/>
    <w:rsid w:val="009C39B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780F7A"/>
    <w:rPr>
      <w:rFonts w:asciiTheme="majorHAnsi" w:eastAsiaTheme="majorEastAsia" w:hAnsiTheme="majorHAnsi" w:cstheme="majorBidi"/>
      <w:color w:val="1F3763" w:themeColor="accent1" w:themeShade="7F"/>
    </w:rPr>
  </w:style>
  <w:style w:type="character" w:styleId="Marquedecommentaire">
    <w:name w:val="annotation reference"/>
    <w:basedOn w:val="Policepardfaut"/>
    <w:uiPriority w:val="99"/>
    <w:semiHidden/>
    <w:unhideWhenUsed/>
    <w:rsid w:val="00E93923"/>
    <w:rPr>
      <w:sz w:val="16"/>
      <w:szCs w:val="16"/>
    </w:rPr>
  </w:style>
  <w:style w:type="paragraph" w:styleId="Commentaire">
    <w:name w:val="annotation text"/>
    <w:basedOn w:val="Normal"/>
    <w:link w:val="CommentaireCar"/>
    <w:uiPriority w:val="99"/>
    <w:unhideWhenUsed/>
    <w:rsid w:val="00E93923"/>
    <w:pPr>
      <w:spacing w:line="240" w:lineRule="auto"/>
    </w:pPr>
    <w:rPr>
      <w:sz w:val="20"/>
      <w:szCs w:val="20"/>
    </w:rPr>
  </w:style>
  <w:style w:type="character" w:customStyle="1" w:styleId="CommentaireCar">
    <w:name w:val="Commentaire Car"/>
    <w:basedOn w:val="Policepardfaut"/>
    <w:link w:val="Commentaire"/>
    <w:uiPriority w:val="99"/>
    <w:rsid w:val="00E93923"/>
    <w:rPr>
      <w:sz w:val="20"/>
      <w:szCs w:val="20"/>
    </w:rPr>
  </w:style>
  <w:style w:type="paragraph" w:styleId="Objetducommentaire">
    <w:name w:val="annotation subject"/>
    <w:basedOn w:val="Commentaire"/>
    <w:next w:val="Commentaire"/>
    <w:link w:val="ObjetducommentaireCar"/>
    <w:uiPriority w:val="99"/>
    <w:semiHidden/>
    <w:unhideWhenUsed/>
    <w:rsid w:val="00E93923"/>
    <w:rPr>
      <w:b/>
      <w:bCs/>
    </w:rPr>
  </w:style>
  <w:style w:type="character" w:customStyle="1" w:styleId="ObjetducommentaireCar">
    <w:name w:val="Objet du commentaire Car"/>
    <w:basedOn w:val="CommentaireCar"/>
    <w:link w:val="Objetducommentaire"/>
    <w:uiPriority w:val="99"/>
    <w:semiHidden/>
    <w:rsid w:val="00E93923"/>
    <w:rPr>
      <w:b/>
      <w:bCs/>
      <w:sz w:val="20"/>
      <w:szCs w:val="20"/>
    </w:rPr>
  </w:style>
  <w:style w:type="character" w:customStyle="1" w:styleId="ParagraphedelisteCar">
    <w:name w:val="Paragraphe de liste Car"/>
    <w:aliases w:val="Paragraphe de liste 2 Car,texte de base Car,damien 3 Car,List Paragraph Car,Normal bullet 2 Car,Bullet 1 Car,Paragraphe de liste2 Car,Puce focus Car,Contact Car,Listes Car,Paragraphe de liste1 Car,Liste à puce - SC Car"/>
    <w:basedOn w:val="Policepardfaut"/>
    <w:link w:val="Paragraphedeliste"/>
    <w:uiPriority w:val="34"/>
    <w:locked/>
    <w:rsid w:val="003D71D6"/>
    <w:rPr>
      <w:sz w:val="22"/>
      <w:szCs w:val="22"/>
    </w:rPr>
  </w:style>
  <w:style w:type="paragraph" w:styleId="Rvision">
    <w:name w:val="Revision"/>
    <w:hidden/>
    <w:uiPriority w:val="99"/>
    <w:semiHidden/>
    <w:rsid w:val="00EB3319"/>
    <w:rPr>
      <w:sz w:val="22"/>
      <w:szCs w:val="22"/>
    </w:rPr>
  </w:style>
  <w:style w:type="character" w:styleId="Lienhypertextesuivivisit">
    <w:name w:val="FollowedHyperlink"/>
    <w:basedOn w:val="Policepardfaut"/>
    <w:uiPriority w:val="99"/>
    <w:semiHidden/>
    <w:unhideWhenUsed/>
    <w:rsid w:val="00F5799D"/>
    <w:rPr>
      <w:color w:val="954F72" w:themeColor="followedHyperlink"/>
      <w:u w:val="single"/>
    </w:rPr>
  </w:style>
  <w:style w:type="character" w:styleId="Mentionnonrsolue">
    <w:name w:val="Unresolved Mention"/>
    <w:basedOn w:val="Policepardfaut"/>
    <w:uiPriority w:val="99"/>
    <w:semiHidden/>
    <w:unhideWhenUsed/>
    <w:rsid w:val="00F5799D"/>
    <w:rPr>
      <w:color w:val="605E5C"/>
      <w:shd w:val="clear" w:color="auto" w:fill="E1DFDD"/>
    </w:rPr>
  </w:style>
  <w:style w:type="table" w:styleId="Tableausimple1">
    <w:name w:val="Plain Table 1"/>
    <w:basedOn w:val="TableauNormal"/>
    <w:uiPriority w:val="41"/>
    <w:rsid w:val="00AB718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rpsdetexte">
    <w:name w:val="Body Text"/>
    <w:basedOn w:val="Normal"/>
    <w:link w:val="CorpsdetexteCar"/>
    <w:uiPriority w:val="1"/>
    <w:qFormat/>
    <w:rsid w:val="005A55E7"/>
    <w:pPr>
      <w:widowControl w:val="0"/>
      <w:autoSpaceDE w:val="0"/>
      <w:autoSpaceDN w:val="0"/>
      <w:spacing w:after="0" w:line="240" w:lineRule="auto"/>
    </w:pPr>
    <w:rPr>
      <w:rFonts w:ascii="Calibri" w:eastAsia="Calibri" w:hAnsi="Calibri" w:cs="Calibri"/>
      <w:sz w:val="23"/>
      <w:szCs w:val="23"/>
    </w:rPr>
  </w:style>
  <w:style w:type="character" w:customStyle="1" w:styleId="CorpsdetexteCar">
    <w:name w:val="Corps de texte Car"/>
    <w:basedOn w:val="Policepardfaut"/>
    <w:link w:val="Corpsdetexte"/>
    <w:uiPriority w:val="1"/>
    <w:rsid w:val="005A55E7"/>
    <w:rPr>
      <w:rFonts w:ascii="Calibri" w:eastAsia="Calibri" w:hAnsi="Calibri" w:cs="Calibri"/>
      <w:sz w:val="23"/>
      <w:szCs w:val="23"/>
    </w:rPr>
  </w:style>
  <w:style w:type="character" w:customStyle="1" w:styleId="Titre1Car">
    <w:name w:val="Titre 1 Car"/>
    <w:basedOn w:val="Policepardfaut"/>
    <w:link w:val="Titre1"/>
    <w:uiPriority w:val="9"/>
    <w:rsid w:val="00124525"/>
    <w:rPr>
      <w:rFonts w:asciiTheme="majorHAnsi" w:eastAsiaTheme="majorEastAsia" w:hAnsiTheme="majorHAnsi" w:cstheme="majorBidi"/>
      <w:color w:val="2F5496" w:themeColor="accent1" w:themeShade="BF"/>
      <w:sz w:val="32"/>
      <w:szCs w:val="32"/>
    </w:rPr>
  </w:style>
  <w:style w:type="paragraph" w:customStyle="1" w:styleId="Default">
    <w:name w:val="Default"/>
    <w:rsid w:val="00FA59FC"/>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35981">
      <w:bodyDiv w:val="1"/>
      <w:marLeft w:val="0"/>
      <w:marRight w:val="0"/>
      <w:marTop w:val="0"/>
      <w:marBottom w:val="0"/>
      <w:divBdr>
        <w:top w:val="none" w:sz="0" w:space="0" w:color="auto"/>
        <w:left w:val="none" w:sz="0" w:space="0" w:color="auto"/>
        <w:bottom w:val="none" w:sz="0" w:space="0" w:color="auto"/>
        <w:right w:val="none" w:sz="0" w:space="0" w:color="auto"/>
      </w:divBdr>
    </w:div>
    <w:div w:id="366877807">
      <w:bodyDiv w:val="1"/>
      <w:marLeft w:val="0"/>
      <w:marRight w:val="0"/>
      <w:marTop w:val="0"/>
      <w:marBottom w:val="0"/>
      <w:divBdr>
        <w:top w:val="none" w:sz="0" w:space="0" w:color="auto"/>
        <w:left w:val="none" w:sz="0" w:space="0" w:color="auto"/>
        <w:bottom w:val="none" w:sz="0" w:space="0" w:color="auto"/>
        <w:right w:val="none" w:sz="0" w:space="0" w:color="auto"/>
      </w:divBdr>
    </w:div>
    <w:div w:id="837189420">
      <w:bodyDiv w:val="1"/>
      <w:marLeft w:val="0"/>
      <w:marRight w:val="0"/>
      <w:marTop w:val="0"/>
      <w:marBottom w:val="0"/>
      <w:divBdr>
        <w:top w:val="none" w:sz="0" w:space="0" w:color="auto"/>
        <w:left w:val="none" w:sz="0" w:space="0" w:color="auto"/>
        <w:bottom w:val="none" w:sz="0" w:space="0" w:color="auto"/>
        <w:right w:val="none" w:sz="0" w:space="0" w:color="auto"/>
      </w:divBdr>
    </w:div>
    <w:div w:id="865867602">
      <w:bodyDiv w:val="1"/>
      <w:marLeft w:val="0"/>
      <w:marRight w:val="0"/>
      <w:marTop w:val="0"/>
      <w:marBottom w:val="0"/>
      <w:divBdr>
        <w:top w:val="none" w:sz="0" w:space="0" w:color="auto"/>
        <w:left w:val="none" w:sz="0" w:space="0" w:color="auto"/>
        <w:bottom w:val="none" w:sz="0" w:space="0" w:color="auto"/>
        <w:right w:val="none" w:sz="0" w:space="0" w:color="auto"/>
      </w:divBdr>
    </w:div>
    <w:div w:id="1473406812">
      <w:bodyDiv w:val="1"/>
      <w:marLeft w:val="0"/>
      <w:marRight w:val="0"/>
      <w:marTop w:val="0"/>
      <w:marBottom w:val="0"/>
      <w:divBdr>
        <w:top w:val="none" w:sz="0" w:space="0" w:color="auto"/>
        <w:left w:val="none" w:sz="0" w:space="0" w:color="auto"/>
        <w:bottom w:val="none" w:sz="0" w:space="0" w:color="auto"/>
        <w:right w:val="none" w:sz="0" w:space="0" w:color="auto"/>
      </w:divBdr>
    </w:div>
    <w:div w:id="1660648331">
      <w:bodyDiv w:val="1"/>
      <w:marLeft w:val="0"/>
      <w:marRight w:val="0"/>
      <w:marTop w:val="0"/>
      <w:marBottom w:val="0"/>
      <w:divBdr>
        <w:top w:val="none" w:sz="0" w:space="0" w:color="auto"/>
        <w:left w:val="none" w:sz="0" w:space="0" w:color="auto"/>
        <w:bottom w:val="none" w:sz="0" w:space="0" w:color="auto"/>
        <w:right w:val="none" w:sz="0" w:space="0" w:color="auto"/>
      </w:divBdr>
    </w:div>
    <w:div w:id="185194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rope-bfc.eu" TargetMode="External"/><Relationship Id="rId13" Type="http://schemas.openxmlformats.org/officeDocument/2006/relationships/header" Target="header3.xml"/><Relationship Id="rId18" Type="http://schemas.openxmlformats.org/officeDocument/2006/relationships/hyperlink" Target="http://www.europe-bfc"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transition.durable.feder@bourgognefranchecomte.fr"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europe-bfc.eu/" TargetMode="Externa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yperlink" Target="http://www.europe-bfc.eu/" TargetMode="External"/><Relationship Id="rId20" Type="http://schemas.openxmlformats.org/officeDocument/2006/relationships/hyperlink" Target="http://www.europe-bfc.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www.europe-bfc.eu/" TargetMode="External"/><Relationship Id="rId23" Type="http://schemas.openxmlformats.org/officeDocument/2006/relationships/header" Target="header4.xml"/><Relationship Id="rId10" Type="http://schemas.openxmlformats.org/officeDocument/2006/relationships/header" Target="header1.xml"/><Relationship Id="rId19" Type="http://schemas.openxmlformats.org/officeDocument/2006/relationships/hyperlink" Target="http://www.europe-bfc.eu/" TargetMode="External"/><Relationship Id="rId4" Type="http://schemas.openxmlformats.org/officeDocument/2006/relationships/settings" Target="settings.xml"/><Relationship Id="rId9" Type="http://schemas.openxmlformats.org/officeDocument/2006/relationships/hyperlink" Target="https://synergie-europe.fr/e_synergie/portail/bfc" TargetMode="External"/><Relationship Id="rId14" Type="http://schemas.openxmlformats.org/officeDocument/2006/relationships/image" Target="media/image3.jpeg"/><Relationship Id="rId22" Type="http://schemas.openxmlformats.org/officeDocument/2006/relationships/hyperlink" Target="http://www.effinergie.org"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898109-8A72-BB45-9803-90BEFB013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4720</Words>
  <Characters>25961</Characters>
  <Application>Microsoft Office Word</Application>
  <DocSecurity>0</DocSecurity>
  <Lines>216</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SANTOS CLARA</dc:creator>
  <cp:keywords/>
  <dc:description/>
  <cp:lastModifiedBy>ROUSSELET Franck</cp:lastModifiedBy>
  <cp:revision>7</cp:revision>
  <cp:lastPrinted>2025-03-10T13:47:00Z</cp:lastPrinted>
  <dcterms:created xsi:type="dcterms:W3CDTF">2025-09-08T08:44:00Z</dcterms:created>
  <dcterms:modified xsi:type="dcterms:W3CDTF">2026-01-08T15:05:00Z</dcterms:modified>
</cp:coreProperties>
</file>